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875CD" w14:textId="77777777" w:rsidR="00EB7042" w:rsidRDefault="00EB7042" w:rsidP="00EA53D4">
      <w:pPr>
        <w:rPr>
          <w:b/>
          <w:bCs/>
        </w:rPr>
      </w:pPr>
    </w:p>
    <w:p w14:paraId="66FED40A" w14:textId="2243DE00" w:rsidR="00EA53D4" w:rsidRDefault="001D399E" w:rsidP="00EA53D4">
      <w:pPr>
        <w:rPr>
          <w:b/>
          <w:bCs/>
        </w:rPr>
      </w:pPr>
      <w:r>
        <w:rPr>
          <w:b/>
          <w:bCs/>
        </w:rPr>
        <w:t xml:space="preserve"> </w:t>
      </w:r>
    </w:p>
    <w:p w14:paraId="59196CC2" w14:textId="77777777" w:rsidR="00EA53D4" w:rsidRDefault="00EA53D4" w:rsidP="00EA53D4">
      <w:pPr>
        <w:rPr>
          <w:b/>
          <w:bCs/>
        </w:rPr>
      </w:pPr>
    </w:p>
    <w:p w14:paraId="61BD2D04" w14:textId="58B89ACA" w:rsidR="00EA53D4" w:rsidRDefault="00EA53D4" w:rsidP="00EA53D4">
      <w:pPr>
        <w:rPr>
          <w:b/>
          <w:bCs/>
        </w:rPr>
      </w:pPr>
      <w:r>
        <w:rPr>
          <w:b/>
          <w:bCs/>
          <w:noProof/>
          <w:lang w:val="en-US"/>
        </w:rPr>
        <w:drawing>
          <wp:inline distT="0" distB="0" distL="0" distR="0" wp14:anchorId="42DBBEBE" wp14:editId="03316801">
            <wp:extent cx="5334000" cy="2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ynFM Logo_Colour.jpg"/>
                    <pic:cNvPicPr/>
                  </pic:nvPicPr>
                  <pic:blipFill>
                    <a:blip r:embed="rId5">
                      <a:extLst>
                        <a:ext uri="{28A0092B-C50C-407E-A947-70E740481C1C}">
                          <a14:useLocalDpi xmlns:a14="http://schemas.microsoft.com/office/drawing/2010/main" val="0"/>
                        </a:ext>
                      </a:extLst>
                    </a:blip>
                    <a:stretch>
                      <a:fillRect/>
                    </a:stretch>
                  </pic:blipFill>
                  <pic:spPr>
                    <a:xfrm>
                      <a:off x="0" y="0"/>
                      <a:ext cx="5334000" cy="2540000"/>
                    </a:xfrm>
                    <a:prstGeom prst="rect">
                      <a:avLst/>
                    </a:prstGeom>
                  </pic:spPr>
                </pic:pic>
              </a:graphicData>
            </a:graphic>
          </wp:inline>
        </w:drawing>
      </w:r>
    </w:p>
    <w:p w14:paraId="0224D6FF" w14:textId="77777777" w:rsidR="00F73468" w:rsidRDefault="00EA53D4" w:rsidP="00EA53D4">
      <w:pPr>
        <w:jc w:val="center"/>
        <w:rPr>
          <w:rFonts w:ascii="Arial" w:hAnsi="Arial" w:cs="Arial"/>
          <w:b/>
          <w:bCs/>
          <w:sz w:val="72"/>
          <w:szCs w:val="72"/>
        </w:rPr>
      </w:pPr>
      <w:r w:rsidRPr="00EA53D4">
        <w:rPr>
          <w:rFonts w:ascii="Arial" w:hAnsi="Arial" w:cs="Arial"/>
          <w:b/>
          <w:bCs/>
          <w:sz w:val="72"/>
          <w:szCs w:val="72"/>
        </w:rPr>
        <w:t xml:space="preserve"> </w:t>
      </w:r>
    </w:p>
    <w:p w14:paraId="3174D163" w14:textId="23F4D1E4" w:rsidR="00EA53D4" w:rsidRPr="00EA53D4" w:rsidRDefault="007105AD" w:rsidP="00EA53D4">
      <w:pPr>
        <w:jc w:val="center"/>
        <w:rPr>
          <w:rFonts w:ascii="Arial" w:hAnsi="Arial" w:cs="Arial"/>
          <w:b/>
          <w:bCs/>
          <w:sz w:val="72"/>
          <w:szCs w:val="72"/>
        </w:rPr>
      </w:pPr>
      <w:proofErr w:type="spellStart"/>
      <w:r>
        <w:rPr>
          <w:rFonts w:ascii="Arial" w:hAnsi="Arial" w:cs="Arial"/>
          <w:b/>
          <w:bCs/>
          <w:sz w:val="72"/>
          <w:szCs w:val="72"/>
        </w:rPr>
        <w:t>Anti Discrimination</w:t>
      </w:r>
      <w:proofErr w:type="spellEnd"/>
      <w:r>
        <w:rPr>
          <w:rFonts w:ascii="Arial" w:hAnsi="Arial" w:cs="Arial"/>
          <w:b/>
          <w:bCs/>
          <w:sz w:val="72"/>
          <w:szCs w:val="72"/>
        </w:rPr>
        <w:t xml:space="preserve"> and </w:t>
      </w:r>
      <w:proofErr w:type="gramStart"/>
      <w:r>
        <w:rPr>
          <w:rFonts w:ascii="Arial" w:hAnsi="Arial" w:cs="Arial"/>
          <w:b/>
          <w:bCs/>
          <w:sz w:val="72"/>
          <w:szCs w:val="72"/>
        </w:rPr>
        <w:t xml:space="preserve">Harassment </w:t>
      </w:r>
      <w:r w:rsidR="00482EEB">
        <w:rPr>
          <w:rFonts w:ascii="Arial" w:hAnsi="Arial" w:cs="Arial"/>
          <w:b/>
          <w:bCs/>
          <w:sz w:val="72"/>
          <w:szCs w:val="72"/>
        </w:rPr>
        <w:t xml:space="preserve"> Policy</w:t>
      </w:r>
      <w:proofErr w:type="gramEnd"/>
    </w:p>
    <w:p w14:paraId="6991A21F" w14:textId="77777777" w:rsidR="00EA53D4" w:rsidRDefault="00EA53D4" w:rsidP="00EA53D4">
      <w:pPr>
        <w:rPr>
          <w:b/>
          <w:bCs/>
        </w:rPr>
      </w:pPr>
    </w:p>
    <w:p w14:paraId="13057354" w14:textId="77777777" w:rsidR="00EA53D4" w:rsidRDefault="00EA53D4" w:rsidP="00EA53D4">
      <w:pPr>
        <w:rPr>
          <w:b/>
          <w:bCs/>
        </w:rPr>
      </w:pPr>
    </w:p>
    <w:p w14:paraId="53261EDA" w14:textId="77777777" w:rsidR="00EA53D4" w:rsidRDefault="00EA53D4" w:rsidP="00EA53D4">
      <w:pPr>
        <w:rPr>
          <w:b/>
          <w:bCs/>
        </w:rPr>
      </w:pPr>
    </w:p>
    <w:p w14:paraId="787A7A04" w14:textId="77777777" w:rsidR="00EA53D4" w:rsidRDefault="00EA53D4" w:rsidP="00EA53D4">
      <w:pPr>
        <w:rPr>
          <w:b/>
          <w:bCs/>
        </w:rPr>
      </w:pPr>
    </w:p>
    <w:p w14:paraId="40536369" w14:textId="03498936" w:rsidR="00482EEB" w:rsidRDefault="00482EEB" w:rsidP="00EA53D4">
      <w:pPr>
        <w:rPr>
          <w:b/>
          <w:bCs/>
        </w:rPr>
      </w:pPr>
      <w:r>
        <w:rPr>
          <w:b/>
          <w:bCs/>
        </w:rPr>
        <w:t xml:space="preserve">                               </w:t>
      </w:r>
    </w:p>
    <w:p w14:paraId="38DCEACD" w14:textId="0E289AD5" w:rsidR="00497946" w:rsidRDefault="00497946" w:rsidP="00EA53D4">
      <w:pPr>
        <w:rPr>
          <w:b/>
          <w:bCs/>
        </w:rPr>
      </w:pPr>
    </w:p>
    <w:p w14:paraId="46C8A77C" w14:textId="79B79EBD" w:rsidR="00497946" w:rsidRDefault="00497946" w:rsidP="00EA53D4">
      <w:pPr>
        <w:rPr>
          <w:b/>
          <w:bCs/>
        </w:rPr>
      </w:pPr>
      <w:r>
        <w:rPr>
          <w:b/>
          <w:bCs/>
        </w:rPr>
        <w:t>Community Radio Broadcasting Codes of Practice:</w:t>
      </w:r>
    </w:p>
    <w:p w14:paraId="17CECBD3" w14:textId="1A8F4175" w:rsidR="00497946" w:rsidRDefault="00821B44" w:rsidP="00EA53D4">
      <w:pPr>
        <w:rPr>
          <w:b/>
          <w:bCs/>
        </w:rPr>
      </w:pPr>
      <w:r>
        <w:rPr>
          <w:b/>
          <w:bCs/>
        </w:rPr>
        <w:t xml:space="preserve">   </w:t>
      </w:r>
      <w:r w:rsidR="00497946">
        <w:rPr>
          <w:b/>
          <w:bCs/>
        </w:rPr>
        <w:t>Code 2: Principles of diversity and independence</w:t>
      </w:r>
    </w:p>
    <w:p w14:paraId="473176DB" w14:textId="70CAB0B9" w:rsidR="00497946" w:rsidRDefault="00821B44" w:rsidP="00EA53D4">
      <w:pPr>
        <w:rPr>
          <w:b/>
          <w:bCs/>
        </w:rPr>
      </w:pPr>
      <w:r>
        <w:rPr>
          <w:b/>
          <w:bCs/>
        </w:rPr>
        <w:t xml:space="preserve">   </w:t>
      </w:r>
      <w:r w:rsidR="00497946">
        <w:rPr>
          <w:b/>
          <w:bCs/>
        </w:rPr>
        <w:t>Code 3; General programming</w:t>
      </w:r>
    </w:p>
    <w:p w14:paraId="1451AEC0" w14:textId="72D7D6F6" w:rsidR="00497946" w:rsidRDefault="00821B44" w:rsidP="00EA53D4">
      <w:pPr>
        <w:rPr>
          <w:b/>
          <w:bCs/>
        </w:rPr>
      </w:pPr>
      <w:r>
        <w:rPr>
          <w:b/>
          <w:bCs/>
        </w:rPr>
        <w:t xml:space="preserve">   </w:t>
      </w:r>
      <w:r w:rsidR="00497946">
        <w:rPr>
          <w:b/>
          <w:bCs/>
        </w:rPr>
        <w:t xml:space="preserve">Code 7: Complaints </w:t>
      </w:r>
    </w:p>
    <w:p w14:paraId="7BE3266F" w14:textId="77777777" w:rsidR="00497946" w:rsidRDefault="00497946" w:rsidP="00EA53D4">
      <w:pPr>
        <w:rPr>
          <w:b/>
          <w:bCs/>
        </w:rPr>
      </w:pPr>
    </w:p>
    <w:p w14:paraId="69D25069" w14:textId="0A45CD0C" w:rsidR="007817BE" w:rsidRDefault="00497946" w:rsidP="00EA53D4">
      <w:pPr>
        <w:rPr>
          <w:b/>
          <w:bCs/>
        </w:rPr>
      </w:pPr>
      <w:r>
        <w:rPr>
          <w:b/>
          <w:bCs/>
        </w:rPr>
        <w:t xml:space="preserve">                                                                                                           </w:t>
      </w:r>
      <w:r w:rsidR="007817BE">
        <w:rPr>
          <w:b/>
          <w:bCs/>
        </w:rPr>
        <w:t xml:space="preserve"> Review:</w:t>
      </w:r>
      <w:r w:rsidR="00482EEB">
        <w:rPr>
          <w:b/>
          <w:bCs/>
        </w:rPr>
        <w:t xml:space="preserve">  </w:t>
      </w:r>
      <w:r w:rsidR="00E85E7F">
        <w:rPr>
          <w:b/>
          <w:bCs/>
        </w:rPr>
        <w:t>February</w:t>
      </w:r>
      <w:bookmarkStart w:id="0" w:name="_GoBack"/>
      <w:bookmarkEnd w:id="0"/>
      <w:r w:rsidR="001C6DF9">
        <w:rPr>
          <w:b/>
          <w:bCs/>
        </w:rPr>
        <w:t xml:space="preserve"> 202</w:t>
      </w:r>
      <w:r w:rsidR="000A546F">
        <w:rPr>
          <w:b/>
          <w:bCs/>
        </w:rPr>
        <w:t>2</w:t>
      </w:r>
    </w:p>
    <w:p w14:paraId="0FA6F686" w14:textId="5AF71965" w:rsidR="00482EEB" w:rsidRDefault="00482EEB">
      <w:pPr>
        <w:rPr>
          <w:color w:val="FF0000"/>
        </w:rPr>
      </w:pPr>
    </w:p>
    <w:p w14:paraId="54961F3E" w14:textId="1E39686A" w:rsidR="007105AD" w:rsidRDefault="007105AD">
      <w:pPr>
        <w:rPr>
          <w:color w:val="FF0000"/>
        </w:rPr>
      </w:pPr>
    </w:p>
    <w:p w14:paraId="6973285C" w14:textId="4FE391C6" w:rsidR="007105AD" w:rsidRPr="007B5E00" w:rsidRDefault="007105AD" w:rsidP="007105AD">
      <w:pPr>
        <w:pStyle w:val="BodyText"/>
        <w:kinsoku w:val="0"/>
        <w:overflowPunct w:val="0"/>
        <w:ind w:right="91"/>
        <w:rPr>
          <w:rFonts w:cs="Arial"/>
          <w:b/>
          <w:sz w:val="32"/>
          <w:szCs w:val="32"/>
        </w:rPr>
      </w:pPr>
      <w:r w:rsidRPr="007B5E00">
        <w:rPr>
          <w:rFonts w:cs="Arial"/>
          <w:b/>
          <w:sz w:val="32"/>
          <w:szCs w:val="32"/>
        </w:rPr>
        <w:t xml:space="preserve">     </w:t>
      </w:r>
      <w:r w:rsidR="00497946">
        <w:rPr>
          <w:rFonts w:cs="Arial"/>
          <w:b/>
          <w:sz w:val="32"/>
          <w:szCs w:val="32"/>
        </w:rPr>
        <w:t xml:space="preserve">    </w:t>
      </w:r>
      <w:r w:rsidRPr="007B5E00">
        <w:rPr>
          <w:rFonts w:cs="Arial"/>
          <w:b/>
          <w:sz w:val="32"/>
          <w:szCs w:val="32"/>
        </w:rPr>
        <w:t xml:space="preserve"> </w:t>
      </w:r>
      <w:proofErr w:type="gramStart"/>
      <w:r w:rsidRPr="007B5E00">
        <w:rPr>
          <w:rFonts w:cs="Arial"/>
          <w:b/>
          <w:sz w:val="32"/>
          <w:szCs w:val="32"/>
        </w:rPr>
        <w:t>WYNFM  Anti</w:t>
      </w:r>
      <w:proofErr w:type="gramEnd"/>
      <w:r w:rsidRPr="007B5E00">
        <w:rPr>
          <w:rFonts w:cs="Arial"/>
          <w:b/>
          <w:sz w:val="32"/>
          <w:szCs w:val="32"/>
        </w:rPr>
        <w:t xml:space="preserve">-Discrimination and Harassment Policy </w:t>
      </w:r>
    </w:p>
    <w:p w14:paraId="01E04B42" w14:textId="77777777" w:rsidR="007105AD" w:rsidRPr="00586D12" w:rsidRDefault="007105AD" w:rsidP="007105AD">
      <w:pPr>
        <w:pStyle w:val="BodyText"/>
        <w:kinsoku w:val="0"/>
        <w:overflowPunct w:val="0"/>
        <w:ind w:right="91"/>
        <w:rPr>
          <w:rFonts w:cs="Arial"/>
          <w:b/>
          <w:sz w:val="40"/>
          <w:szCs w:val="40"/>
        </w:rPr>
      </w:pPr>
    </w:p>
    <w:p w14:paraId="14B3E3CB" w14:textId="77777777" w:rsidR="007105AD" w:rsidRPr="00586D12" w:rsidRDefault="007105AD" w:rsidP="007105AD">
      <w:pPr>
        <w:pStyle w:val="PlainText"/>
        <w:jc w:val="both"/>
        <w:rPr>
          <w:rFonts w:ascii="Arial" w:hAnsi="Arial" w:cs="Arial"/>
          <w:sz w:val="24"/>
          <w:szCs w:val="24"/>
        </w:rPr>
      </w:pPr>
      <w:proofErr w:type="spellStart"/>
      <w:r>
        <w:rPr>
          <w:rFonts w:ascii="Arial" w:hAnsi="Arial" w:cs="Arial"/>
          <w:sz w:val="24"/>
          <w:szCs w:val="24"/>
        </w:rPr>
        <w:t>WynFM</w:t>
      </w:r>
      <w:proofErr w:type="spellEnd"/>
      <w:r w:rsidRPr="00586D12">
        <w:rPr>
          <w:rFonts w:ascii="Arial" w:hAnsi="Arial" w:cs="Arial"/>
          <w:sz w:val="24"/>
          <w:szCs w:val="24"/>
        </w:rPr>
        <w:t xml:space="preserve"> </w:t>
      </w:r>
      <w:r>
        <w:rPr>
          <w:rFonts w:ascii="Arial" w:hAnsi="Arial" w:cs="Arial"/>
          <w:sz w:val="24"/>
          <w:szCs w:val="24"/>
        </w:rPr>
        <w:t>prohibits</w:t>
      </w:r>
      <w:r w:rsidRPr="00586D12">
        <w:rPr>
          <w:rFonts w:ascii="Arial" w:hAnsi="Arial" w:cs="Arial"/>
          <w:sz w:val="24"/>
          <w:szCs w:val="24"/>
        </w:rPr>
        <w:t xml:space="preserve"> all forms of harassment, discrimination and bullying. This includes treating or proposing to treat someone less favourably because of a particular characteristic; imposing or intending to impose an unreasonable requirement, condition or practice which has an unequal or disproportionate effect on people with a particular characteristic; or any behaviour that is offensive, abusive, belittling, intimidating or threatening – whether this is face-to-face, indirectly or via communication technologies such as mobile phone and computers. Some forms of harassment, discrimination and bullying, based on personal characteristics including age, disability, gender, sexual orientation, pregnancy, political or religious beliefs, race and marital status. </w:t>
      </w:r>
    </w:p>
    <w:p w14:paraId="54369ACB" w14:textId="77777777" w:rsidR="007105AD" w:rsidRPr="00586D12" w:rsidRDefault="007105AD" w:rsidP="007105AD">
      <w:pPr>
        <w:pStyle w:val="PlainText"/>
        <w:jc w:val="both"/>
        <w:rPr>
          <w:rFonts w:ascii="Arial" w:hAnsi="Arial" w:cs="Arial"/>
          <w:sz w:val="24"/>
          <w:szCs w:val="24"/>
        </w:rPr>
      </w:pPr>
    </w:p>
    <w:p w14:paraId="4DDD497E" w14:textId="77777777" w:rsidR="007105AD" w:rsidRPr="00586D12" w:rsidRDefault="007105AD" w:rsidP="007105AD">
      <w:pPr>
        <w:pStyle w:val="PlainText"/>
        <w:jc w:val="both"/>
        <w:rPr>
          <w:rFonts w:ascii="Arial" w:hAnsi="Arial" w:cs="Arial"/>
          <w:sz w:val="24"/>
          <w:szCs w:val="24"/>
        </w:rPr>
      </w:pPr>
      <w:proofErr w:type="spellStart"/>
      <w:r>
        <w:rPr>
          <w:rFonts w:ascii="Arial" w:hAnsi="Arial" w:cs="Arial"/>
          <w:sz w:val="24"/>
          <w:szCs w:val="24"/>
        </w:rPr>
        <w:t>WynFM</w:t>
      </w:r>
      <w:proofErr w:type="spellEnd"/>
      <w:r w:rsidRPr="00586D12">
        <w:rPr>
          <w:rFonts w:ascii="Arial" w:hAnsi="Arial" w:cs="Arial"/>
          <w:sz w:val="24"/>
          <w:szCs w:val="24"/>
        </w:rPr>
        <w:t xml:space="preserve"> takes all allegations of harassment, discrimination, bullying (whether physical, verbal or cyber) very seriously. </w:t>
      </w:r>
    </w:p>
    <w:p w14:paraId="3D594841" w14:textId="77777777" w:rsidR="007105AD" w:rsidRDefault="007105AD" w:rsidP="007105AD">
      <w:pPr>
        <w:pStyle w:val="PlainText"/>
        <w:jc w:val="both"/>
        <w:rPr>
          <w:rFonts w:ascii="Arial" w:hAnsi="Arial" w:cs="Arial"/>
          <w:sz w:val="24"/>
          <w:szCs w:val="24"/>
          <w:u w:val="single"/>
        </w:rPr>
      </w:pPr>
    </w:p>
    <w:p w14:paraId="2535CB85" w14:textId="77777777" w:rsidR="007105AD" w:rsidRPr="00586D12" w:rsidRDefault="007105AD" w:rsidP="007105AD">
      <w:pPr>
        <w:pStyle w:val="PlainText"/>
        <w:numPr>
          <w:ilvl w:val="0"/>
          <w:numId w:val="6"/>
        </w:numPr>
        <w:ind w:left="851" w:hanging="851"/>
        <w:jc w:val="both"/>
        <w:rPr>
          <w:rFonts w:ascii="Arial" w:hAnsi="Arial" w:cs="Arial"/>
          <w:b/>
          <w:sz w:val="24"/>
          <w:szCs w:val="24"/>
        </w:rPr>
      </w:pPr>
      <w:r>
        <w:rPr>
          <w:rFonts w:ascii="Arial" w:hAnsi="Arial" w:cs="Arial"/>
          <w:b/>
          <w:sz w:val="24"/>
          <w:szCs w:val="24"/>
        </w:rPr>
        <w:t xml:space="preserve">Discrimination </w:t>
      </w:r>
    </w:p>
    <w:p w14:paraId="1BCD61FE" w14:textId="77777777" w:rsidR="007105AD" w:rsidRDefault="007105AD" w:rsidP="007105AD">
      <w:pPr>
        <w:pStyle w:val="PlainText"/>
        <w:jc w:val="both"/>
        <w:rPr>
          <w:rFonts w:ascii="Arial" w:hAnsi="Arial" w:cs="Arial"/>
          <w:sz w:val="24"/>
          <w:szCs w:val="24"/>
        </w:rPr>
      </w:pPr>
    </w:p>
    <w:p w14:paraId="31351B5A" w14:textId="77777777" w:rsidR="007105AD" w:rsidRDefault="007105AD" w:rsidP="007105AD">
      <w:pPr>
        <w:pStyle w:val="PlainText"/>
        <w:jc w:val="both"/>
        <w:rPr>
          <w:rFonts w:ascii="Arial" w:hAnsi="Arial" w:cs="Arial"/>
          <w:sz w:val="24"/>
          <w:szCs w:val="24"/>
        </w:rPr>
      </w:pPr>
      <w:r w:rsidRPr="00562D31">
        <w:rPr>
          <w:rFonts w:ascii="Arial" w:hAnsi="Arial" w:cs="Arial"/>
          <w:sz w:val="24"/>
          <w:szCs w:val="24"/>
        </w:rPr>
        <w:t>Unlawful discrimination involves the less favourable treatment of a person on the basis of one or more of the personal characteristics protected by state or federal anti-discrimination laws.</w:t>
      </w:r>
    </w:p>
    <w:p w14:paraId="5D670982" w14:textId="77777777" w:rsidR="007105AD" w:rsidRPr="00562D31" w:rsidRDefault="007105AD" w:rsidP="007105AD">
      <w:pPr>
        <w:pStyle w:val="PlainText"/>
        <w:jc w:val="both"/>
        <w:rPr>
          <w:rFonts w:ascii="Arial" w:hAnsi="Arial" w:cs="Arial"/>
          <w:sz w:val="24"/>
          <w:szCs w:val="24"/>
        </w:rPr>
      </w:pPr>
    </w:p>
    <w:p w14:paraId="54E4BACF" w14:textId="77777777" w:rsidR="007105AD" w:rsidRDefault="007105AD" w:rsidP="007105AD">
      <w:pPr>
        <w:pStyle w:val="PlainText"/>
        <w:jc w:val="both"/>
        <w:rPr>
          <w:rFonts w:ascii="Arial" w:hAnsi="Arial" w:cs="Arial"/>
          <w:sz w:val="24"/>
          <w:szCs w:val="24"/>
        </w:rPr>
      </w:pPr>
      <w:r w:rsidRPr="00562D31">
        <w:rPr>
          <w:rFonts w:ascii="Arial" w:hAnsi="Arial" w:cs="Arial"/>
          <w:sz w:val="24"/>
          <w:szCs w:val="24"/>
        </w:rPr>
        <w:t xml:space="preserve">The personal characteristics protected by anti-discrimination laws include attributes such as race, age, disability, gender and race. The full list of protected personal characteristics is set out </w:t>
      </w:r>
      <w:r>
        <w:rPr>
          <w:rFonts w:ascii="Arial" w:hAnsi="Arial" w:cs="Arial"/>
          <w:sz w:val="24"/>
          <w:szCs w:val="24"/>
        </w:rPr>
        <w:t>as follows:</w:t>
      </w:r>
    </w:p>
    <w:p w14:paraId="65DF7755" w14:textId="77777777" w:rsidR="007105AD" w:rsidRPr="00562D31" w:rsidRDefault="007105AD" w:rsidP="007105AD">
      <w:pPr>
        <w:pStyle w:val="ListParagraph"/>
        <w:widowControl w:val="0"/>
        <w:numPr>
          <w:ilvl w:val="0"/>
          <w:numId w:val="8"/>
        </w:numPr>
        <w:tabs>
          <w:tab w:val="left" w:pos="473"/>
        </w:tabs>
        <w:kinsoku w:val="0"/>
        <w:overflowPunct w:val="0"/>
        <w:autoSpaceDE w:val="0"/>
        <w:autoSpaceDN w:val="0"/>
        <w:adjustRightInd w:val="0"/>
        <w:spacing w:before="120" w:after="220" w:line="240" w:lineRule="auto"/>
        <w:contextualSpacing w:val="0"/>
        <w:jc w:val="both"/>
        <w:rPr>
          <w:rFonts w:cs="Arial"/>
          <w:sz w:val="24"/>
          <w:szCs w:val="24"/>
        </w:rPr>
      </w:pPr>
      <w:r w:rsidRPr="00562D31">
        <w:rPr>
          <w:rFonts w:cs="Arial"/>
          <w:sz w:val="24"/>
          <w:szCs w:val="24"/>
        </w:rPr>
        <w:t>age</w:t>
      </w:r>
    </w:p>
    <w:p w14:paraId="48F1D371" w14:textId="77777777" w:rsidR="007105AD" w:rsidRPr="00562D31" w:rsidRDefault="007105AD" w:rsidP="007105AD">
      <w:pPr>
        <w:pStyle w:val="ListParagraph"/>
        <w:widowControl w:val="0"/>
        <w:numPr>
          <w:ilvl w:val="0"/>
          <w:numId w:val="8"/>
        </w:numPr>
        <w:tabs>
          <w:tab w:val="left" w:pos="473"/>
        </w:tabs>
        <w:kinsoku w:val="0"/>
        <w:overflowPunct w:val="0"/>
        <w:autoSpaceDE w:val="0"/>
        <w:autoSpaceDN w:val="0"/>
        <w:adjustRightInd w:val="0"/>
        <w:spacing w:before="120" w:after="220" w:line="240" w:lineRule="auto"/>
        <w:contextualSpacing w:val="0"/>
        <w:jc w:val="both"/>
        <w:rPr>
          <w:rFonts w:cs="Arial"/>
          <w:sz w:val="24"/>
          <w:szCs w:val="24"/>
        </w:rPr>
      </w:pPr>
      <w:r w:rsidRPr="00562D31">
        <w:rPr>
          <w:rFonts w:cs="Arial"/>
          <w:sz w:val="24"/>
          <w:szCs w:val="24"/>
        </w:rPr>
        <w:t>sex or gender</w:t>
      </w:r>
    </w:p>
    <w:p w14:paraId="00496E8C" w14:textId="77777777" w:rsidR="007105AD" w:rsidRPr="00562D31" w:rsidRDefault="007105AD" w:rsidP="007105AD">
      <w:pPr>
        <w:pStyle w:val="ListParagraph"/>
        <w:widowControl w:val="0"/>
        <w:numPr>
          <w:ilvl w:val="0"/>
          <w:numId w:val="8"/>
        </w:numPr>
        <w:tabs>
          <w:tab w:val="left" w:pos="473"/>
        </w:tabs>
        <w:kinsoku w:val="0"/>
        <w:overflowPunct w:val="0"/>
        <w:autoSpaceDE w:val="0"/>
        <w:autoSpaceDN w:val="0"/>
        <w:adjustRightInd w:val="0"/>
        <w:spacing w:before="120" w:after="220" w:line="240" w:lineRule="auto"/>
        <w:contextualSpacing w:val="0"/>
        <w:jc w:val="both"/>
        <w:rPr>
          <w:rFonts w:cs="Arial"/>
          <w:sz w:val="24"/>
          <w:szCs w:val="24"/>
        </w:rPr>
      </w:pPr>
      <w:r w:rsidRPr="00562D31">
        <w:rPr>
          <w:rFonts w:cs="Arial"/>
          <w:sz w:val="24"/>
          <w:szCs w:val="24"/>
        </w:rPr>
        <w:t>gender identity</w:t>
      </w:r>
    </w:p>
    <w:p w14:paraId="1C2291D5" w14:textId="77777777" w:rsidR="007105AD" w:rsidRPr="00562D31" w:rsidRDefault="007105AD" w:rsidP="007105AD">
      <w:pPr>
        <w:pStyle w:val="ListParagraph"/>
        <w:widowControl w:val="0"/>
        <w:numPr>
          <w:ilvl w:val="0"/>
          <w:numId w:val="8"/>
        </w:numPr>
        <w:tabs>
          <w:tab w:val="left" w:pos="473"/>
        </w:tabs>
        <w:kinsoku w:val="0"/>
        <w:overflowPunct w:val="0"/>
        <w:autoSpaceDE w:val="0"/>
        <w:autoSpaceDN w:val="0"/>
        <w:adjustRightInd w:val="0"/>
        <w:spacing w:before="120" w:after="220" w:line="240" w:lineRule="auto"/>
        <w:contextualSpacing w:val="0"/>
        <w:jc w:val="both"/>
        <w:rPr>
          <w:rFonts w:cs="Arial"/>
          <w:sz w:val="24"/>
          <w:szCs w:val="24"/>
        </w:rPr>
      </w:pPr>
      <w:r w:rsidRPr="00562D31">
        <w:rPr>
          <w:rFonts w:cs="Arial"/>
          <w:sz w:val="24"/>
          <w:szCs w:val="24"/>
        </w:rPr>
        <w:t>intersex status</w:t>
      </w:r>
    </w:p>
    <w:p w14:paraId="754148DB" w14:textId="77777777" w:rsidR="007105AD" w:rsidRPr="00562D31" w:rsidRDefault="007105AD" w:rsidP="007105AD">
      <w:pPr>
        <w:pStyle w:val="ListParagraph"/>
        <w:widowControl w:val="0"/>
        <w:numPr>
          <w:ilvl w:val="0"/>
          <w:numId w:val="8"/>
        </w:numPr>
        <w:tabs>
          <w:tab w:val="left" w:pos="473"/>
        </w:tabs>
        <w:kinsoku w:val="0"/>
        <w:overflowPunct w:val="0"/>
        <w:autoSpaceDE w:val="0"/>
        <w:autoSpaceDN w:val="0"/>
        <w:adjustRightInd w:val="0"/>
        <w:spacing w:before="120" w:after="220" w:line="240" w:lineRule="auto"/>
        <w:contextualSpacing w:val="0"/>
        <w:jc w:val="both"/>
        <w:rPr>
          <w:rFonts w:cs="Arial"/>
          <w:sz w:val="24"/>
          <w:szCs w:val="24"/>
        </w:rPr>
      </w:pPr>
      <w:r w:rsidRPr="00562D31">
        <w:rPr>
          <w:rFonts w:cs="Arial"/>
          <w:sz w:val="24"/>
          <w:szCs w:val="24"/>
        </w:rPr>
        <w:t>race, colour, descent, national or ethnic origin, nationality, ethno-religious origin, immigration</w:t>
      </w:r>
    </w:p>
    <w:p w14:paraId="6494F5CA" w14:textId="77777777" w:rsidR="007105AD" w:rsidRPr="00562D31" w:rsidRDefault="007105AD" w:rsidP="007105AD">
      <w:pPr>
        <w:pStyle w:val="ListParagraph"/>
        <w:widowControl w:val="0"/>
        <w:numPr>
          <w:ilvl w:val="0"/>
          <w:numId w:val="8"/>
        </w:numPr>
        <w:tabs>
          <w:tab w:val="left" w:pos="473"/>
        </w:tabs>
        <w:kinsoku w:val="0"/>
        <w:overflowPunct w:val="0"/>
        <w:autoSpaceDE w:val="0"/>
        <w:autoSpaceDN w:val="0"/>
        <w:adjustRightInd w:val="0"/>
        <w:spacing w:before="120" w:after="220" w:line="240" w:lineRule="auto"/>
        <w:contextualSpacing w:val="0"/>
        <w:jc w:val="both"/>
        <w:rPr>
          <w:rFonts w:cs="Arial"/>
          <w:sz w:val="24"/>
          <w:szCs w:val="24"/>
        </w:rPr>
      </w:pPr>
      <w:r w:rsidRPr="00562D31">
        <w:rPr>
          <w:rFonts w:cs="Arial"/>
          <w:sz w:val="24"/>
          <w:szCs w:val="24"/>
        </w:rPr>
        <w:t>disability, mental and physical impairment</w:t>
      </w:r>
    </w:p>
    <w:p w14:paraId="41A62684" w14:textId="77777777" w:rsidR="007105AD" w:rsidRPr="00562D31" w:rsidRDefault="007105AD" w:rsidP="007105AD">
      <w:pPr>
        <w:pStyle w:val="ListParagraph"/>
        <w:widowControl w:val="0"/>
        <w:numPr>
          <w:ilvl w:val="0"/>
          <w:numId w:val="8"/>
        </w:numPr>
        <w:tabs>
          <w:tab w:val="left" w:pos="473"/>
        </w:tabs>
        <w:kinsoku w:val="0"/>
        <w:overflowPunct w:val="0"/>
        <w:autoSpaceDE w:val="0"/>
        <w:autoSpaceDN w:val="0"/>
        <w:adjustRightInd w:val="0"/>
        <w:spacing w:before="120" w:after="220" w:line="240" w:lineRule="auto"/>
        <w:contextualSpacing w:val="0"/>
        <w:jc w:val="both"/>
        <w:rPr>
          <w:rFonts w:cs="Arial"/>
          <w:sz w:val="24"/>
          <w:szCs w:val="24"/>
        </w:rPr>
      </w:pPr>
      <w:r w:rsidRPr="00562D31">
        <w:rPr>
          <w:rFonts w:cs="Arial"/>
          <w:sz w:val="24"/>
          <w:szCs w:val="24"/>
        </w:rPr>
        <w:t>family/carer responsibilities, status as a parent or carer</w:t>
      </w:r>
    </w:p>
    <w:p w14:paraId="1E207185" w14:textId="77777777" w:rsidR="007105AD" w:rsidRPr="00562D31" w:rsidRDefault="007105AD" w:rsidP="007105AD">
      <w:pPr>
        <w:pStyle w:val="ListParagraph"/>
        <w:widowControl w:val="0"/>
        <w:numPr>
          <w:ilvl w:val="0"/>
          <w:numId w:val="8"/>
        </w:numPr>
        <w:tabs>
          <w:tab w:val="left" w:pos="473"/>
        </w:tabs>
        <w:kinsoku w:val="0"/>
        <w:overflowPunct w:val="0"/>
        <w:autoSpaceDE w:val="0"/>
        <w:autoSpaceDN w:val="0"/>
        <w:adjustRightInd w:val="0"/>
        <w:spacing w:before="120" w:after="220" w:line="240" w:lineRule="auto"/>
        <w:contextualSpacing w:val="0"/>
        <w:jc w:val="both"/>
        <w:rPr>
          <w:rFonts w:cs="Arial"/>
          <w:sz w:val="24"/>
          <w:szCs w:val="24"/>
        </w:rPr>
      </w:pPr>
      <w:r w:rsidRPr="00562D31">
        <w:rPr>
          <w:rFonts w:cs="Arial"/>
          <w:sz w:val="24"/>
          <w:szCs w:val="24"/>
        </w:rPr>
        <w:t>marital status</w:t>
      </w:r>
    </w:p>
    <w:p w14:paraId="5DAFAD71" w14:textId="77777777" w:rsidR="007105AD" w:rsidRPr="00562D31" w:rsidRDefault="007105AD" w:rsidP="007105AD">
      <w:pPr>
        <w:pStyle w:val="ListParagraph"/>
        <w:widowControl w:val="0"/>
        <w:numPr>
          <w:ilvl w:val="0"/>
          <w:numId w:val="8"/>
        </w:numPr>
        <w:tabs>
          <w:tab w:val="left" w:pos="473"/>
        </w:tabs>
        <w:kinsoku w:val="0"/>
        <w:overflowPunct w:val="0"/>
        <w:autoSpaceDE w:val="0"/>
        <w:autoSpaceDN w:val="0"/>
        <w:adjustRightInd w:val="0"/>
        <w:spacing w:before="120" w:after="220" w:line="240" w:lineRule="auto"/>
        <w:contextualSpacing w:val="0"/>
        <w:jc w:val="both"/>
        <w:rPr>
          <w:rFonts w:cs="Arial"/>
          <w:sz w:val="24"/>
          <w:szCs w:val="24"/>
        </w:rPr>
      </w:pPr>
      <w:r w:rsidRPr="00562D31">
        <w:rPr>
          <w:rFonts w:cs="Arial"/>
          <w:sz w:val="24"/>
          <w:szCs w:val="24"/>
        </w:rPr>
        <w:t>pregnancy, potential pregnancy, breastfeeding</w:t>
      </w:r>
    </w:p>
    <w:p w14:paraId="379DB5BF" w14:textId="77777777" w:rsidR="007105AD" w:rsidRPr="00562D31" w:rsidRDefault="007105AD" w:rsidP="007105AD">
      <w:pPr>
        <w:pStyle w:val="ListParagraph"/>
        <w:widowControl w:val="0"/>
        <w:numPr>
          <w:ilvl w:val="0"/>
          <w:numId w:val="8"/>
        </w:numPr>
        <w:tabs>
          <w:tab w:val="left" w:pos="473"/>
        </w:tabs>
        <w:kinsoku w:val="0"/>
        <w:overflowPunct w:val="0"/>
        <w:autoSpaceDE w:val="0"/>
        <w:autoSpaceDN w:val="0"/>
        <w:adjustRightInd w:val="0"/>
        <w:spacing w:before="120" w:after="220" w:line="240" w:lineRule="auto"/>
        <w:contextualSpacing w:val="0"/>
        <w:jc w:val="both"/>
        <w:rPr>
          <w:rFonts w:cs="Arial"/>
          <w:sz w:val="24"/>
          <w:szCs w:val="24"/>
        </w:rPr>
      </w:pPr>
      <w:r w:rsidRPr="00562D31">
        <w:rPr>
          <w:rFonts w:cs="Arial"/>
          <w:sz w:val="24"/>
          <w:szCs w:val="24"/>
        </w:rPr>
        <w:t>sexual orientation and gender identity</w:t>
      </w:r>
    </w:p>
    <w:p w14:paraId="3852373B" w14:textId="77777777" w:rsidR="007105AD" w:rsidRPr="00562D31" w:rsidRDefault="007105AD" w:rsidP="007105AD">
      <w:pPr>
        <w:pStyle w:val="ListParagraph"/>
        <w:widowControl w:val="0"/>
        <w:numPr>
          <w:ilvl w:val="0"/>
          <w:numId w:val="8"/>
        </w:numPr>
        <w:tabs>
          <w:tab w:val="left" w:pos="473"/>
        </w:tabs>
        <w:kinsoku w:val="0"/>
        <w:overflowPunct w:val="0"/>
        <w:autoSpaceDE w:val="0"/>
        <w:autoSpaceDN w:val="0"/>
        <w:adjustRightInd w:val="0"/>
        <w:spacing w:before="120" w:after="220" w:line="240" w:lineRule="auto"/>
        <w:contextualSpacing w:val="0"/>
        <w:jc w:val="both"/>
        <w:rPr>
          <w:rFonts w:cs="Arial"/>
          <w:sz w:val="24"/>
          <w:szCs w:val="24"/>
        </w:rPr>
      </w:pPr>
      <w:r w:rsidRPr="00562D31">
        <w:rPr>
          <w:rFonts w:cs="Arial"/>
          <w:sz w:val="24"/>
          <w:szCs w:val="24"/>
        </w:rPr>
        <w:t>physical features</w:t>
      </w:r>
    </w:p>
    <w:p w14:paraId="451D99EA" w14:textId="77777777" w:rsidR="007105AD" w:rsidRPr="00562D31" w:rsidRDefault="007105AD" w:rsidP="007105AD">
      <w:pPr>
        <w:pStyle w:val="ListParagraph"/>
        <w:widowControl w:val="0"/>
        <w:numPr>
          <w:ilvl w:val="0"/>
          <w:numId w:val="8"/>
        </w:numPr>
        <w:tabs>
          <w:tab w:val="left" w:pos="473"/>
        </w:tabs>
        <w:kinsoku w:val="0"/>
        <w:overflowPunct w:val="0"/>
        <w:autoSpaceDE w:val="0"/>
        <w:autoSpaceDN w:val="0"/>
        <w:adjustRightInd w:val="0"/>
        <w:spacing w:before="120" w:after="220" w:line="240" w:lineRule="auto"/>
        <w:contextualSpacing w:val="0"/>
        <w:jc w:val="both"/>
        <w:rPr>
          <w:rFonts w:cs="Arial"/>
          <w:sz w:val="24"/>
          <w:szCs w:val="24"/>
        </w:rPr>
      </w:pPr>
      <w:r w:rsidRPr="00562D31">
        <w:rPr>
          <w:rFonts w:cs="Arial"/>
          <w:sz w:val="24"/>
          <w:szCs w:val="24"/>
        </w:rPr>
        <w:t>irrelevant medical record</w:t>
      </w:r>
    </w:p>
    <w:p w14:paraId="1BA68ACA" w14:textId="77777777" w:rsidR="007105AD" w:rsidRPr="00562D31" w:rsidRDefault="007105AD" w:rsidP="007105AD">
      <w:pPr>
        <w:pStyle w:val="ListParagraph"/>
        <w:widowControl w:val="0"/>
        <w:numPr>
          <w:ilvl w:val="0"/>
          <w:numId w:val="8"/>
        </w:numPr>
        <w:tabs>
          <w:tab w:val="left" w:pos="473"/>
        </w:tabs>
        <w:kinsoku w:val="0"/>
        <w:overflowPunct w:val="0"/>
        <w:autoSpaceDE w:val="0"/>
        <w:autoSpaceDN w:val="0"/>
        <w:adjustRightInd w:val="0"/>
        <w:spacing w:before="120" w:after="220" w:line="240" w:lineRule="auto"/>
        <w:contextualSpacing w:val="0"/>
        <w:jc w:val="both"/>
        <w:rPr>
          <w:rFonts w:cs="Arial"/>
          <w:sz w:val="24"/>
          <w:szCs w:val="24"/>
        </w:rPr>
      </w:pPr>
      <w:r w:rsidRPr="00562D31">
        <w:rPr>
          <w:rFonts w:cs="Arial"/>
          <w:sz w:val="24"/>
          <w:szCs w:val="24"/>
        </w:rPr>
        <w:t>irrelevant criminal record, spent convictions</w:t>
      </w:r>
    </w:p>
    <w:p w14:paraId="5F27269F" w14:textId="77777777" w:rsidR="007105AD" w:rsidRPr="00562D31" w:rsidRDefault="007105AD" w:rsidP="007105AD">
      <w:pPr>
        <w:pStyle w:val="ListParagraph"/>
        <w:widowControl w:val="0"/>
        <w:numPr>
          <w:ilvl w:val="0"/>
          <w:numId w:val="8"/>
        </w:numPr>
        <w:tabs>
          <w:tab w:val="left" w:pos="473"/>
        </w:tabs>
        <w:kinsoku w:val="0"/>
        <w:overflowPunct w:val="0"/>
        <w:autoSpaceDE w:val="0"/>
        <w:autoSpaceDN w:val="0"/>
        <w:adjustRightInd w:val="0"/>
        <w:spacing w:before="120" w:after="220" w:line="240" w:lineRule="auto"/>
        <w:contextualSpacing w:val="0"/>
        <w:jc w:val="both"/>
        <w:rPr>
          <w:rFonts w:cs="Arial"/>
          <w:sz w:val="24"/>
          <w:szCs w:val="24"/>
        </w:rPr>
      </w:pPr>
      <w:r w:rsidRPr="00562D31">
        <w:rPr>
          <w:rFonts w:cs="Arial"/>
          <w:sz w:val="24"/>
          <w:szCs w:val="24"/>
        </w:rPr>
        <w:t>political beliefs or activities</w:t>
      </w:r>
    </w:p>
    <w:p w14:paraId="7C018749" w14:textId="77777777" w:rsidR="007105AD" w:rsidRPr="00562D31" w:rsidRDefault="007105AD" w:rsidP="007105AD">
      <w:pPr>
        <w:pStyle w:val="ListParagraph"/>
        <w:widowControl w:val="0"/>
        <w:numPr>
          <w:ilvl w:val="0"/>
          <w:numId w:val="8"/>
        </w:numPr>
        <w:tabs>
          <w:tab w:val="left" w:pos="473"/>
        </w:tabs>
        <w:kinsoku w:val="0"/>
        <w:overflowPunct w:val="0"/>
        <w:autoSpaceDE w:val="0"/>
        <w:autoSpaceDN w:val="0"/>
        <w:adjustRightInd w:val="0"/>
        <w:spacing w:before="120" w:after="220" w:line="240" w:lineRule="auto"/>
        <w:contextualSpacing w:val="0"/>
        <w:jc w:val="both"/>
        <w:rPr>
          <w:rFonts w:cs="Arial"/>
          <w:sz w:val="24"/>
          <w:szCs w:val="24"/>
        </w:rPr>
      </w:pPr>
      <w:r w:rsidRPr="00562D31">
        <w:rPr>
          <w:rFonts w:cs="Arial"/>
          <w:sz w:val="24"/>
          <w:szCs w:val="24"/>
        </w:rPr>
        <w:t>religion, religious beliefs or activities</w:t>
      </w:r>
    </w:p>
    <w:p w14:paraId="61B00071" w14:textId="77777777" w:rsidR="007105AD" w:rsidRPr="00562D31" w:rsidRDefault="007105AD" w:rsidP="007105AD">
      <w:pPr>
        <w:pStyle w:val="ListParagraph"/>
        <w:widowControl w:val="0"/>
        <w:numPr>
          <w:ilvl w:val="0"/>
          <w:numId w:val="8"/>
        </w:numPr>
        <w:tabs>
          <w:tab w:val="left" w:pos="473"/>
        </w:tabs>
        <w:kinsoku w:val="0"/>
        <w:overflowPunct w:val="0"/>
        <w:autoSpaceDE w:val="0"/>
        <w:autoSpaceDN w:val="0"/>
        <w:adjustRightInd w:val="0"/>
        <w:spacing w:before="120" w:after="220" w:line="240" w:lineRule="auto"/>
        <w:contextualSpacing w:val="0"/>
        <w:jc w:val="both"/>
        <w:rPr>
          <w:rFonts w:cs="Arial"/>
          <w:sz w:val="24"/>
          <w:szCs w:val="24"/>
        </w:rPr>
      </w:pPr>
      <w:r w:rsidRPr="00562D31">
        <w:rPr>
          <w:rFonts w:cs="Arial"/>
          <w:sz w:val="24"/>
          <w:szCs w:val="24"/>
        </w:rPr>
        <w:t>national extraction or social origin</w:t>
      </w:r>
    </w:p>
    <w:p w14:paraId="380DD1E2" w14:textId="77777777" w:rsidR="007105AD" w:rsidRPr="00562D31" w:rsidRDefault="007105AD" w:rsidP="007105AD">
      <w:pPr>
        <w:pStyle w:val="ListParagraph"/>
        <w:widowControl w:val="0"/>
        <w:numPr>
          <w:ilvl w:val="0"/>
          <w:numId w:val="8"/>
        </w:numPr>
        <w:tabs>
          <w:tab w:val="left" w:pos="473"/>
        </w:tabs>
        <w:kinsoku w:val="0"/>
        <w:overflowPunct w:val="0"/>
        <w:autoSpaceDE w:val="0"/>
        <w:autoSpaceDN w:val="0"/>
        <w:adjustRightInd w:val="0"/>
        <w:spacing w:before="120" w:after="220" w:line="240" w:lineRule="auto"/>
        <w:contextualSpacing w:val="0"/>
        <w:jc w:val="both"/>
        <w:rPr>
          <w:rFonts w:cs="Arial"/>
          <w:sz w:val="24"/>
          <w:szCs w:val="24"/>
        </w:rPr>
      </w:pPr>
      <w:r w:rsidRPr="00562D31">
        <w:rPr>
          <w:rFonts w:cs="Arial"/>
          <w:sz w:val="24"/>
          <w:szCs w:val="24"/>
        </w:rPr>
        <w:t>lawful sexual activity</w:t>
      </w:r>
    </w:p>
    <w:p w14:paraId="053994FC" w14:textId="77777777" w:rsidR="007105AD" w:rsidRPr="00562D31" w:rsidRDefault="007105AD" w:rsidP="007105AD">
      <w:pPr>
        <w:pStyle w:val="ListParagraph"/>
        <w:widowControl w:val="0"/>
        <w:numPr>
          <w:ilvl w:val="0"/>
          <w:numId w:val="8"/>
        </w:numPr>
        <w:tabs>
          <w:tab w:val="left" w:pos="473"/>
        </w:tabs>
        <w:kinsoku w:val="0"/>
        <w:overflowPunct w:val="0"/>
        <w:autoSpaceDE w:val="0"/>
        <w:autoSpaceDN w:val="0"/>
        <w:adjustRightInd w:val="0"/>
        <w:spacing w:before="120" w:after="220" w:line="240" w:lineRule="auto"/>
        <w:contextualSpacing w:val="0"/>
        <w:jc w:val="both"/>
        <w:rPr>
          <w:rFonts w:cs="Arial"/>
          <w:sz w:val="24"/>
          <w:szCs w:val="24"/>
        </w:rPr>
      </w:pPr>
      <w:r w:rsidRPr="00562D31">
        <w:rPr>
          <w:rFonts w:cs="Arial"/>
          <w:sz w:val="24"/>
          <w:szCs w:val="24"/>
        </w:rPr>
        <w:t>profession, trade, occupation or calling</w:t>
      </w:r>
    </w:p>
    <w:p w14:paraId="0D153EC6" w14:textId="77777777" w:rsidR="007105AD" w:rsidRPr="00562D31" w:rsidRDefault="007105AD" w:rsidP="007105AD">
      <w:pPr>
        <w:pStyle w:val="ListParagraph"/>
        <w:widowControl w:val="0"/>
        <w:numPr>
          <w:ilvl w:val="0"/>
          <w:numId w:val="8"/>
        </w:numPr>
        <w:tabs>
          <w:tab w:val="left" w:pos="473"/>
        </w:tabs>
        <w:kinsoku w:val="0"/>
        <w:overflowPunct w:val="0"/>
        <w:autoSpaceDE w:val="0"/>
        <w:autoSpaceDN w:val="0"/>
        <w:adjustRightInd w:val="0"/>
        <w:spacing w:before="120" w:after="220" w:line="240" w:lineRule="auto"/>
        <w:contextualSpacing w:val="0"/>
        <w:jc w:val="both"/>
        <w:rPr>
          <w:rFonts w:cs="Arial"/>
          <w:sz w:val="24"/>
          <w:szCs w:val="24"/>
        </w:rPr>
      </w:pPr>
      <w:r w:rsidRPr="00562D31">
        <w:rPr>
          <w:rFonts w:cs="Arial"/>
          <w:sz w:val="24"/>
          <w:szCs w:val="24"/>
        </w:rPr>
        <w:t>member of association or organisation of employees or employers, industrial activity, trade union activity</w:t>
      </w:r>
    </w:p>
    <w:p w14:paraId="0315E064" w14:textId="77777777" w:rsidR="007105AD" w:rsidRPr="00562D31" w:rsidRDefault="007105AD" w:rsidP="007105AD">
      <w:pPr>
        <w:pStyle w:val="ListParagraph"/>
        <w:widowControl w:val="0"/>
        <w:numPr>
          <w:ilvl w:val="0"/>
          <w:numId w:val="8"/>
        </w:numPr>
        <w:tabs>
          <w:tab w:val="left" w:pos="473"/>
        </w:tabs>
        <w:kinsoku w:val="0"/>
        <w:overflowPunct w:val="0"/>
        <w:autoSpaceDE w:val="0"/>
        <w:autoSpaceDN w:val="0"/>
        <w:adjustRightInd w:val="0"/>
        <w:spacing w:before="120" w:after="220" w:line="240" w:lineRule="auto"/>
        <w:contextualSpacing w:val="0"/>
        <w:jc w:val="both"/>
        <w:rPr>
          <w:rFonts w:cs="Arial"/>
          <w:sz w:val="24"/>
          <w:szCs w:val="24"/>
        </w:rPr>
      </w:pPr>
      <w:r w:rsidRPr="00562D31">
        <w:rPr>
          <w:rFonts w:cs="Arial"/>
          <w:sz w:val="24"/>
          <w:szCs w:val="24"/>
        </w:rPr>
        <w:t>defence service</w:t>
      </w:r>
    </w:p>
    <w:p w14:paraId="794E011D" w14:textId="77777777" w:rsidR="007105AD" w:rsidRDefault="007105AD" w:rsidP="007105AD">
      <w:pPr>
        <w:pStyle w:val="ListParagraph"/>
        <w:widowControl w:val="0"/>
        <w:numPr>
          <w:ilvl w:val="0"/>
          <w:numId w:val="8"/>
        </w:numPr>
        <w:tabs>
          <w:tab w:val="left" w:pos="473"/>
        </w:tabs>
        <w:kinsoku w:val="0"/>
        <w:overflowPunct w:val="0"/>
        <w:autoSpaceDE w:val="0"/>
        <w:autoSpaceDN w:val="0"/>
        <w:adjustRightInd w:val="0"/>
        <w:spacing w:before="120" w:after="220" w:line="240" w:lineRule="auto"/>
        <w:contextualSpacing w:val="0"/>
        <w:jc w:val="both"/>
        <w:rPr>
          <w:rFonts w:cs="Arial"/>
          <w:sz w:val="24"/>
          <w:szCs w:val="24"/>
        </w:rPr>
      </w:pPr>
      <w:r w:rsidRPr="00562D31">
        <w:rPr>
          <w:rFonts w:cs="Arial"/>
          <w:sz w:val="24"/>
          <w:szCs w:val="24"/>
        </w:rPr>
        <w:t>personal association with someone who has, or is assumed to have, any of the above characteristics</w:t>
      </w:r>
    </w:p>
    <w:p w14:paraId="408DBCDC" w14:textId="77777777" w:rsidR="007105AD" w:rsidRPr="00562D31" w:rsidRDefault="007105AD" w:rsidP="007105AD">
      <w:pPr>
        <w:pStyle w:val="ListParagraph"/>
        <w:widowControl w:val="0"/>
        <w:tabs>
          <w:tab w:val="left" w:pos="473"/>
        </w:tabs>
        <w:kinsoku w:val="0"/>
        <w:overflowPunct w:val="0"/>
        <w:autoSpaceDE w:val="0"/>
        <w:autoSpaceDN w:val="0"/>
        <w:adjustRightInd w:val="0"/>
        <w:spacing w:before="120"/>
        <w:ind w:left="832"/>
        <w:rPr>
          <w:rFonts w:cs="Arial"/>
          <w:sz w:val="24"/>
          <w:szCs w:val="24"/>
        </w:rPr>
      </w:pPr>
    </w:p>
    <w:p w14:paraId="18931020" w14:textId="77777777" w:rsidR="007105AD" w:rsidRPr="00562D31" w:rsidRDefault="007105AD" w:rsidP="007105AD">
      <w:pPr>
        <w:pStyle w:val="PlainText"/>
        <w:jc w:val="both"/>
        <w:rPr>
          <w:rFonts w:ascii="Arial" w:hAnsi="Arial" w:cs="Arial"/>
          <w:sz w:val="24"/>
          <w:szCs w:val="24"/>
        </w:rPr>
      </w:pPr>
      <w:r w:rsidRPr="00562D31">
        <w:rPr>
          <w:rFonts w:ascii="Arial" w:hAnsi="Arial" w:cs="Arial"/>
          <w:sz w:val="24"/>
          <w:szCs w:val="24"/>
        </w:rPr>
        <w:t>Discrimination can be either direct or indirect.</w:t>
      </w:r>
    </w:p>
    <w:p w14:paraId="5CDE6B0C" w14:textId="77777777" w:rsidR="007105AD" w:rsidRPr="00562D31" w:rsidRDefault="007105AD" w:rsidP="007105AD">
      <w:pPr>
        <w:pStyle w:val="PlainText"/>
        <w:numPr>
          <w:ilvl w:val="0"/>
          <w:numId w:val="7"/>
        </w:numPr>
        <w:jc w:val="both"/>
        <w:rPr>
          <w:rFonts w:ascii="Arial" w:hAnsi="Arial" w:cs="Arial"/>
          <w:sz w:val="24"/>
          <w:szCs w:val="24"/>
        </w:rPr>
      </w:pPr>
      <w:r w:rsidRPr="00562D31">
        <w:rPr>
          <w:rFonts w:ascii="Arial" w:hAnsi="Arial" w:cs="Arial"/>
          <w:sz w:val="24"/>
          <w:szCs w:val="24"/>
          <w:u w:val="single"/>
        </w:rPr>
        <w:t>Direct discrimination</w:t>
      </w:r>
      <w:r w:rsidRPr="00562D31">
        <w:rPr>
          <w:rFonts w:ascii="Arial" w:hAnsi="Arial" w:cs="Arial"/>
          <w:sz w:val="24"/>
          <w:szCs w:val="24"/>
        </w:rPr>
        <w:t xml:space="preserve"> occurs if a person treats, or proposes to treat, a person with a protected personal characteristic unfavourably because of that personal characteristic.</w:t>
      </w:r>
    </w:p>
    <w:p w14:paraId="5BBD99E1" w14:textId="77777777" w:rsidR="007105AD" w:rsidRPr="00562D31" w:rsidRDefault="007105AD" w:rsidP="007105AD">
      <w:pPr>
        <w:pStyle w:val="PlainText"/>
        <w:numPr>
          <w:ilvl w:val="0"/>
          <w:numId w:val="7"/>
        </w:numPr>
        <w:jc w:val="both"/>
        <w:rPr>
          <w:rFonts w:ascii="Arial" w:hAnsi="Arial" w:cs="Arial"/>
          <w:sz w:val="24"/>
          <w:szCs w:val="24"/>
        </w:rPr>
      </w:pPr>
      <w:r w:rsidRPr="00562D31">
        <w:rPr>
          <w:rFonts w:ascii="Arial" w:hAnsi="Arial" w:cs="Arial"/>
          <w:sz w:val="24"/>
          <w:szCs w:val="24"/>
          <w:u w:val="single"/>
        </w:rPr>
        <w:t>Indirect discriminatio</w:t>
      </w:r>
      <w:r w:rsidRPr="00562D31">
        <w:rPr>
          <w:rFonts w:ascii="Arial" w:hAnsi="Arial" w:cs="Arial"/>
          <w:sz w:val="24"/>
          <w:szCs w:val="24"/>
        </w:rPr>
        <w:t>n occurs if a person imposes, or proposes to impose, a requirement, condition or practice that will disadvantage a person with a protected personal characteristic and that requirement, condition or practice is not reasonable.</w:t>
      </w:r>
    </w:p>
    <w:p w14:paraId="13C52382" w14:textId="77777777" w:rsidR="007105AD" w:rsidRDefault="007105AD" w:rsidP="007105AD">
      <w:pPr>
        <w:pStyle w:val="PlainText"/>
        <w:jc w:val="both"/>
        <w:rPr>
          <w:rFonts w:ascii="Arial" w:hAnsi="Arial" w:cs="Arial"/>
          <w:sz w:val="24"/>
          <w:szCs w:val="24"/>
        </w:rPr>
      </w:pPr>
    </w:p>
    <w:p w14:paraId="0CEFF2BE" w14:textId="17E4D169" w:rsidR="007105AD" w:rsidRDefault="007105AD" w:rsidP="007105AD">
      <w:pPr>
        <w:pStyle w:val="PlainText"/>
        <w:jc w:val="both"/>
        <w:rPr>
          <w:rFonts w:ascii="Arial" w:hAnsi="Arial" w:cs="Arial"/>
          <w:sz w:val="24"/>
          <w:szCs w:val="24"/>
        </w:rPr>
      </w:pPr>
      <w:r w:rsidRPr="00562D31">
        <w:rPr>
          <w:rFonts w:ascii="Arial" w:hAnsi="Arial" w:cs="Arial"/>
          <w:sz w:val="24"/>
          <w:szCs w:val="24"/>
        </w:rPr>
        <w:t>For the purposes of determining discrimination, the offender’s awareness and motive are irrelevant.</w:t>
      </w:r>
    </w:p>
    <w:p w14:paraId="4042556D" w14:textId="77777777" w:rsidR="005733AA" w:rsidRDefault="005733AA" w:rsidP="007105AD">
      <w:pPr>
        <w:pStyle w:val="PlainText"/>
        <w:jc w:val="both"/>
        <w:rPr>
          <w:rFonts w:ascii="Arial" w:hAnsi="Arial" w:cs="Arial"/>
          <w:sz w:val="24"/>
          <w:szCs w:val="24"/>
        </w:rPr>
      </w:pPr>
    </w:p>
    <w:p w14:paraId="6C40258F" w14:textId="77777777" w:rsidR="007105AD" w:rsidRPr="00562D31" w:rsidRDefault="007105AD" w:rsidP="007105AD">
      <w:pPr>
        <w:pStyle w:val="PlainText"/>
        <w:jc w:val="both"/>
        <w:rPr>
          <w:rFonts w:ascii="Arial" w:hAnsi="Arial" w:cs="Arial"/>
          <w:sz w:val="24"/>
          <w:szCs w:val="24"/>
        </w:rPr>
      </w:pPr>
    </w:p>
    <w:p w14:paraId="73EDC42D" w14:textId="77777777" w:rsidR="007105AD" w:rsidRPr="00586D12" w:rsidRDefault="007105AD" w:rsidP="007105AD">
      <w:pPr>
        <w:pStyle w:val="PlainText"/>
        <w:numPr>
          <w:ilvl w:val="0"/>
          <w:numId w:val="6"/>
        </w:numPr>
        <w:ind w:left="851" w:hanging="851"/>
        <w:jc w:val="both"/>
        <w:rPr>
          <w:rFonts w:ascii="Arial" w:hAnsi="Arial" w:cs="Arial"/>
          <w:b/>
          <w:sz w:val="24"/>
          <w:szCs w:val="24"/>
        </w:rPr>
      </w:pPr>
      <w:r>
        <w:rPr>
          <w:rFonts w:ascii="Arial" w:hAnsi="Arial" w:cs="Arial"/>
          <w:b/>
          <w:sz w:val="24"/>
          <w:szCs w:val="24"/>
        </w:rPr>
        <w:t xml:space="preserve">Harassment </w:t>
      </w:r>
    </w:p>
    <w:p w14:paraId="038BDB7A" w14:textId="77777777" w:rsidR="007105AD" w:rsidRDefault="007105AD" w:rsidP="007105AD">
      <w:pPr>
        <w:pStyle w:val="PlainText"/>
        <w:jc w:val="both"/>
        <w:rPr>
          <w:rFonts w:ascii="Arial" w:hAnsi="Arial" w:cs="Arial"/>
          <w:sz w:val="24"/>
          <w:szCs w:val="24"/>
        </w:rPr>
      </w:pPr>
    </w:p>
    <w:p w14:paraId="276F84CE" w14:textId="77777777" w:rsidR="007105AD" w:rsidRDefault="007105AD" w:rsidP="007105AD">
      <w:pPr>
        <w:pStyle w:val="PlainText"/>
        <w:jc w:val="both"/>
        <w:rPr>
          <w:rFonts w:ascii="Arial" w:hAnsi="Arial" w:cs="Arial"/>
          <w:sz w:val="24"/>
          <w:szCs w:val="24"/>
        </w:rPr>
      </w:pPr>
      <w:r w:rsidRPr="00562D31">
        <w:rPr>
          <w:rFonts w:ascii="Arial" w:hAnsi="Arial" w:cs="Arial"/>
          <w:sz w:val="24"/>
          <w:szCs w:val="24"/>
        </w:rPr>
        <w:t>Harassment is any unwelcome conduct, verbal or physical, that intimidates, offends or humiliates another person and which happens because a person has a certain personal characteristic protected by State or Federal anti- discrimination legislation.</w:t>
      </w:r>
    </w:p>
    <w:p w14:paraId="7C469020" w14:textId="77777777" w:rsidR="007105AD" w:rsidRPr="00562D31" w:rsidRDefault="007105AD" w:rsidP="007105AD">
      <w:pPr>
        <w:pStyle w:val="PlainText"/>
        <w:jc w:val="both"/>
        <w:rPr>
          <w:rFonts w:ascii="Arial" w:hAnsi="Arial" w:cs="Arial"/>
          <w:sz w:val="24"/>
          <w:szCs w:val="24"/>
        </w:rPr>
      </w:pPr>
    </w:p>
    <w:p w14:paraId="3A140BCB" w14:textId="77777777" w:rsidR="007105AD" w:rsidRDefault="007105AD" w:rsidP="007105AD">
      <w:pPr>
        <w:pStyle w:val="PlainText"/>
        <w:jc w:val="both"/>
        <w:rPr>
          <w:rFonts w:ascii="Arial" w:hAnsi="Arial" w:cs="Arial"/>
          <w:sz w:val="24"/>
          <w:szCs w:val="24"/>
        </w:rPr>
      </w:pPr>
      <w:r w:rsidRPr="00562D31">
        <w:rPr>
          <w:rFonts w:ascii="Arial" w:hAnsi="Arial" w:cs="Arial"/>
          <w:sz w:val="24"/>
          <w:szCs w:val="24"/>
        </w:rPr>
        <w:t>The offensive behaviour does not have to take place a number of times, a single incident can constitute harassment.</w:t>
      </w:r>
    </w:p>
    <w:p w14:paraId="2E154171" w14:textId="77777777" w:rsidR="007105AD" w:rsidRPr="00562D31" w:rsidRDefault="007105AD" w:rsidP="007105AD">
      <w:pPr>
        <w:pStyle w:val="PlainText"/>
        <w:jc w:val="both"/>
        <w:rPr>
          <w:rFonts w:ascii="Arial" w:hAnsi="Arial" w:cs="Arial"/>
          <w:sz w:val="24"/>
          <w:szCs w:val="24"/>
        </w:rPr>
      </w:pPr>
    </w:p>
    <w:p w14:paraId="2A48B18E" w14:textId="77777777" w:rsidR="00EB7042" w:rsidRDefault="007105AD" w:rsidP="007105AD">
      <w:pPr>
        <w:pStyle w:val="PlainText"/>
        <w:jc w:val="both"/>
        <w:rPr>
          <w:rFonts w:ascii="Arial" w:hAnsi="Arial" w:cs="Arial"/>
          <w:sz w:val="24"/>
          <w:szCs w:val="24"/>
        </w:rPr>
      </w:pPr>
      <w:r w:rsidRPr="00562D31">
        <w:rPr>
          <w:rFonts w:ascii="Arial" w:hAnsi="Arial" w:cs="Arial"/>
          <w:sz w:val="24"/>
          <w:szCs w:val="24"/>
        </w:rPr>
        <w:t xml:space="preserve">Sexual harassment is one type of harassment. </w:t>
      </w:r>
    </w:p>
    <w:p w14:paraId="007C459A" w14:textId="4C0D0369" w:rsidR="007105AD" w:rsidRDefault="007105AD" w:rsidP="007105AD">
      <w:pPr>
        <w:pStyle w:val="PlainText"/>
        <w:jc w:val="both"/>
        <w:rPr>
          <w:rFonts w:ascii="Arial" w:hAnsi="Arial" w:cs="Arial"/>
          <w:sz w:val="24"/>
          <w:szCs w:val="24"/>
        </w:rPr>
      </w:pPr>
      <w:r w:rsidRPr="00562D31">
        <w:rPr>
          <w:rFonts w:ascii="Arial" w:hAnsi="Arial" w:cs="Arial"/>
          <w:sz w:val="24"/>
          <w:szCs w:val="24"/>
        </w:rPr>
        <w:t>Sexual harassment is unwelcome conduct, remarks or innuendo of a sexual nature. It covers a wide range of behaviours and can be verbal, written, visual or physical. Sexual harassment is not limited to members of the opposite sex.</w:t>
      </w:r>
    </w:p>
    <w:p w14:paraId="3B35A7B6" w14:textId="5413C7F2" w:rsidR="00EB7042" w:rsidRPr="00EB7042" w:rsidRDefault="00EB7042" w:rsidP="00EB7042">
      <w:pPr>
        <w:pStyle w:val="PlainText"/>
        <w:jc w:val="both"/>
        <w:rPr>
          <w:rFonts w:ascii="Calibri" w:eastAsia="Times New Roman" w:hAnsi="Calibri" w:cs="Calibri"/>
          <w:sz w:val="24"/>
          <w:szCs w:val="24"/>
          <w:lang w:val="en-GB"/>
        </w:rPr>
      </w:pPr>
      <w:r>
        <w:rPr>
          <w:rFonts w:ascii="Arial" w:hAnsi="Arial" w:cs="Arial"/>
          <w:sz w:val="24"/>
          <w:szCs w:val="24"/>
        </w:rPr>
        <w:t xml:space="preserve">Some examples include </w:t>
      </w:r>
      <w:r w:rsidRPr="00EB7042">
        <w:rPr>
          <w:rFonts w:ascii="Calibri" w:eastAsia="Times New Roman" w:hAnsi="Calibri" w:cs="Calibri"/>
          <w:sz w:val="24"/>
          <w:szCs w:val="24"/>
          <w:lang w:val="en-GB"/>
        </w:rPr>
        <w:t>Sexually explicit messages, images, cartoons or jokes</w:t>
      </w:r>
      <w:r>
        <w:rPr>
          <w:rFonts w:ascii="Calibri" w:eastAsia="Times New Roman" w:hAnsi="Calibri" w:cs="Calibri"/>
          <w:sz w:val="24"/>
          <w:szCs w:val="24"/>
          <w:lang w:val="en-GB"/>
        </w:rPr>
        <w:t xml:space="preserve"> and</w:t>
      </w:r>
      <w:r w:rsidRPr="00EB7042">
        <w:rPr>
          <w:rFonts w:ascii="Calibri" w:eastAsia="Times New Roman" w:hAnsi="Calibri" w:cs="Calibri"/>
          <w:sz w:val="24"/>
          <w:szCs w:val="24"/>
          <w:lang w:val="en-GB"/>
        </w:rPr>
        <w:t xml:space="preserve"> </w:t>
      </w:r>
      <w:r>
        <w:rPr>
          <w:rFonts w:ascii="Calibri" w:eastAsia="Times New Roman" w:hAnsi="Calibri" w:cs="Calibri"/>
          <w:sz w:val="24"/>
          <w:szCs w:val="24"/>
          <w:lang w:val="en-GB"/>
        </w:rPr>
        <w:t>u</w:t>
      </w:r>
      <w:r w:rsidRPr="00EB7042">
        <w:rPr>
          <w:rFonts w:ascii="Calibri" w:eastAsia="Times New Roman" w:hAnsi="Calibri" w:cs="Calibri"/>
          <w:sz w:val="24"/>
          <w:szCs w:val="24"/>
          <w:lang w:val="en-GB"/>
        </w:rPr>
        <w:t>nwelcome propositions, requests for dates or love letters.</w:t>
      </w:r>
    </w:p>
    <w:p w14:paraId="431A6879" w14:textId="6726C4D8" w:rsidR="00EB7042" w:rsidRPr="00EB7042" w:rsidRDefault="00EB7042" w:rsidP="00EB7042">
      <w:pPr>
        <w:pStyle w:val="PlainText"/>
        <w:jc w:val="both"/>
        <w:rPr>
          <w:rFonts w:ascii="Calibri" w:hAnsi="Calibri" w:cs="Calibri"/>
          <w:sz w:val="24"/>
          <w:szCs w:val="24"/>
        </w:rPr>
      </w:pPr>
    </w:p>
    <w:p w14:paraId="555A78F8" w14:textId="77777777" w:rsidR="00EB7042" w:rsidRPr="00EB7042" w:rsidRDefault="00EB7042" w:rsidP="00EB7042">
      <w:pPr>
        <w:pStyle w:val="PlainText"/>
        <w:jc w:val="both"/>
        <w:rPr>
          <w:rFonts w:ascii="Calibri" w:hAnsi="Calibri" w:cs="Calibri"/>
          <w:sz w:val="24"/>
          <w:szCs w:val="24"/>
        </w:rPr>
      </w:pPr>
    </w:p>
    <w:p w14:paraId="25A65D20" w14:textId="77777777" w:rsidR="007105AD" w:rsidRPr="00EB7042" w:rsidRDefault="007105AD" w:rsidP="007105AD">
      <w:pPr>
        <w:pStyle w:val="PlainText"/>
        <w:jc w:val="both"/>
        <w:rPr>
          <w:rFonts w:ascii="Calibri" w:hAnsi="Calibri" w:cs="Calibri"/>
          <w:sz w:val="24"/>
          <w:szCs w:val="24"/>
        </w:rPr>
      </w:pPr>
    </w:p>
    <w:p w14:paraId="7A4F6E03" w14:textId="77777777" w:rsidR="007105AD" w:rsidRPr="008B2332" w:rsidRDefault="007105AD" w:rsidP="007105AD">
      <w:pPr>
        <w:pStyle w:val="PlainText"/>
        <w:numPr>
          <w:ilvl w:val="0"/>
          <w:numId w:val="6"/>
        </w:numPr>
        <w:ind w:left="851" w:hanging="851"/>
        <w:jc w:val="both"/>
        <w:rPr>
          <w:rFonts w:ascii="Arial" w:hAnsi="Arial" w:cs="Arial"/>
          <w:b/>
          <w:sz w:val="24"/>
          <w:szCs w:val="24"/>
        </w:rPr>
      </w:pPr>
      <w:r w:rsidRPr="008B2332">
        <w:rPr>
          <w:rFonts w:ascii="Arial" w:hAnsi="Arial" w:cs="Arial"/>
          <w:b/>
          <w:sz w:val="24"/>
          <w:szCs w:val="24"/>
        </w:rPr>
        <w:t>Prohibition against Discrimination and Harassment</w:t>
      </w:r>
    </w:p>
    <w:p w14:paraId="543C5DAD" w14:textId="77777777" w:rsidR="007105AD" w:rsidRDefault="007105AD" w:rsidP="007105AD">
      <w:pPr>
        <w:pStyle w:val="PlainText"/>
        <w:jc w:val="both"/>
        <w:rPr>
          <w:rFonts w:ascii="Arial" w:hAnsi="Arial" w:cs="Arial"/>
          <w:sz w:val="24"/>
          <w:szCs w:val="24"/>
        </w:rPr>
      </w:pPr>
    </w:p>
    <w:p w14:paraId="2AE2A7F7" w14:textId="77777777" w:rsidR="007105AD" w:rsidRDefault="007105AD" w:rsidP="007105AD">
      <w:pPr>
        <w:pStyle w:val="PlainText"/>
        <w:jc w:val="both"/>
        <w:rPr>
          <w:rFonts w:ascii="Arial" w:hAnsi="Arial" w:cs="Arial"/>
          <w:sz w:val="24"/>
          <w:szCs w:val="24"/>
        </w:rPr>
      </w:pPr>
      <w:proofErr w:type="spellStart"/>
      <w:r>
        <w:rPr>
          <w:rFonts w:ascii="Arial" w:hAnsi="Arial" w:cs="Arial"/>
          <w:sz w:val="24"/>
          <w:szCs w:val="24"/>
        </w:rPr>
        <w:t>WynFM</w:t>
      </w:r>
      <w:proofErr w:type="spellEnd"/>
      <w:r w:rsidRPr="008B2332">
        <w:rPr>
          <w:rFonts w:ascii="Arial" w:hAnsi="Arial" w:cs="Arial"/>
          <w:sz w:val="24"/>
          <w:szCs w:val="24"/>
        </w:rPr>
        <w:t xml:space="preserve"> prohibit</w:t>
      </w:r>
      <w:r>
        <w:rPr>
          <w:rFonts w:ascii="Arial" w:hAnsi="Arial" w:cs="Arial"/>
          <w:sz w:val="24"/>
          <w:szCs w:val="24"/>
        </w:rPr>
        <w:t>s</w:t>
      </w:r>
      <w:r w:rsidRPr="008B2332">
        <w:rPr>
          <w:rFonts w:ascii="Arial" w:hAnsi="Arial" w:cs="Arial"/>
          <w:sz w:val="24"/>
          <w:szCs w:val="24"/>
        </w:rPr>
        <w:t xml:space="preserve"> all </w:t>
      </w:r>
      <w:proofErr w:type="gramStart"/>
      <w:r w:rsidRPr="008B2332">
        <w:rPr>
          <w:rFonts w:ascii="Arial" w:hAnsi="Arial" w:cs="Arial"/>
          <w:sz w:val="24"/>
          <w:szCs w:val="24"/>
        </w:rPr>
        <w:t>forms  of</w:t>
      </w:r>
      <w:proofErr w:type="gramEnd"/>
      <w:r w:rsidRPr="008B2332">
        <w:rPr>
          <w:rFonts w:ascii="Arial" w:hAnsi="Arial" w:cs="Arial"/>
          <w:sz w:val="24"/>
          <w:szCs w:val="24"/>
        </w:rPr>
        <w:t xml:space="preserve">  </w:t>
      </w:r>
      <w:r>
        <w:rPr>
          <w:rFonts w:ascii="Arial" w:hAnsi="Arial" w:cs="Arial"/>
          <w:sz w:val="24"/>
          <w:szCs w:val="24"/>
        </w:rPr>
        <w:t xml:space="preserve">unlawful </w:t>
      </w:r>
      <w:r w:rsidRPr="008B2332">
        <w:rPr>
          <w:rFonts w:ascii="Arial" w:hAnsi="Arial" w:cs="Arial"/>
          <w:sz w:val="24"/>
          <w:szCs w:val="24"/>
        </w:rPr>
        <w:t>discrimination</w:t>
      </w:r>
      <w:r>
        <w:rPr>
          <w:rFonts w:ascii="Arial" w:hAnsi="Arial" w:cs="Arial"/>
          <w:sz w:val="24"/>
          <w:szCs w:val="24"/>
        </w:rPr>
        <w:t xml:space="preserve"> and harassment . </w:t>
      </w:r>
      <w:r w:rsidRPr="00586D12">
        <w:rPr>
          <w:rFonts w:ascii="Arial" w:hAnsi="Arial" w:cs="Arial"/>
          <w:sz w:val="24"/>
          <w:szCs w:val="24"/>
        </w:rPr>
        <w:t xml:space="preserve">If any person feels they are being harassed or discriminated against by another person or organisation bound by this </w:t>
      </w:r>
      <w:r>
        <w:rPr>
          <w:rFonts w:ascii="Arial" w:hAnsi="Arial" w:cs="Arial"/>
          <w:sz w:val="24"/>
          <w:szCs w:val="24"/>
        </w:rPr>
        <w:t>Manual</w:t>
      </w:r>
      <w:r w:rsidRPr="00586D12">
        <w:rPr>
          <w:rFonts w:ascii="Arial" w:hAnsi="Arial" w:cs="Arial"/>
          <w:sz w:val="24"/>
          <w:szCs w:val="24"/>
        </w:rPr>
        <w:t>, we enc</w:t>
      </w:r>
      <w:r>
        <w:rPr>
          <w:rFonts w:ascii="Arial" w:hAnsi="Arial" w:cs="Arial"/>
          <w:sz w:val="24"/>
          <w:szCs w:val="24"/>
        </w:rPr>
        <w:t xml:space="preserve">ourage them to raise this with </w:t>
      </w:r>
      <w:proofErr w:type="spellStart"/>
      <w:r>
        <w:rPr>
          <w:rFonts w:ascii="Arial" w:hAnsi="Arial" w:cs="Arial"/>
          <w:sz w:val="24"/>
          <w:szCs w:val="24"/>
        </w:rPr>
        <w:t>WynFm</w:t>
      </w:r>
      <w:proofErr w:type="spellEnd"/>
      <w:r w:rsidRPr="00586D12">
        <w:rPr>
          <w:rFonts w:ascii="Arial" w:hAnsi="Arial" w:cs="Arial"/>
          <w:sz w:val="24"/>
          <w:szCs w:val="24"/>
        </w:rPr>
        <w:t xml:space="preserve"> using </w:t>
      </w:r>
      <w:r>
        <w:rPr>
          <w:rFonts w:ascii="Arial" w:hAnsi="Arial" w:cs="Arial"/>
          <w:sz w:val="24"/>
          <w:szCs w:val="24"/>
        </w:rPr>
        <w:t>the</w:t>
      </w:r>
      <w:r w:rsidRPr="00586D12">
        <w:rPr>
          <w:rFonts w:ascii="Arial" w:hAnsi="Arial" w:cs="Arial"/>
          <w:sz w:val="24"/>
          <w:szCs w:val="24"/>
        </w:rPr>
        <w:t xml:space="preserve"> complaints procedure outlined in</w:t>
      </w:r>
      <w:r>
        <w:rPr>
          <w:rFonts w:ascii="Arial" w:hAnsi="Arial" w:cs="Arial"/>
          <w:sz w:val="24"/>
          <w:szCs w:val="24"/>
        </w:rPr>
        <w:t xml:space="preserve"> </w:t>
      </w:r>
      <w:r w:rsidRPr="00586D12">
        <w:rPr>
          <w:rFonts w:ascii="Arial" w:hAnsi="Arial" w:cs="Arial"/>
          <w:sz w:val="24"/>
          <w:szCs w:val="24"/>
        </w:rPr>
        <w:t xml:space="preserve">this </w:t>
      </w:r>
      <w:r>
        <w:rPr>
          <w:rFonts w:ascii="Arial" w:hAnsi="Arial" w:cs="Arial"/>
          <w:sz w:val="24"/>
          <w:szCs w:val="24"/>
        </w:rPr>
        <w:t xml:space="preserve">Manual. </w:t>
      </w:r>
    </w:p>
    <w:p w14:paraId="54527AB5" w14:textId="77777777" w:rsidR="007105AD" w:rsidRDefault="007105AD" w:rsidP="007105AD">
      <w:pPr>
        <w:pStyle w:val="PlainText"/>
        <w:jc w:val="both"/>
        <w:rPr>
          <w:rFonts w:ascii="Arial" w:hAnsi="Arial" w:cs="Arial"/>
          <w:sz w:val="24"/>
          <w:szCs w:val="24"/>
        </w:rPr>
      </w:pPr>
    </w:p>
    <w:p w14:paraId="7B3A52A2" w14:textId="77777777" w:rsidR="007105AD" w:rsidRDefault="007105AD" w:rsidP="007105AD">
      <w:pPr>
        <w:rPr>
          <w:rFonts w:cs="Arial"/>
          <w:sz w:val="24"/>
          <w:szCs w:val="24"/>
        </w:rPr>
      </w:pPr>
      <w:r w:rsidRPr="008B2332">
        <w:rPr>
          <w:rFonts w:cs="Arial"/>
          <w:sz w:val="24"/>
          <w:szCs w:val="24"/>
        </w:rPr>
        <w:t>A person may also be able to make a complaint to an external organisation.</w:t>
      </w:r>
    </w:p>
    <w:p w14:paraId="07810BBD" w14:textId="77777777" w:rsidR="007105AD" w:rsidRDefault="007105AD" w:rsidP="007105AD"/>
    <w:p w14:paraId="0221EFC5" w14:textId="77777777" w:rsidR="007105AD" w:rsidRDefault="007105AD" w:rsidP="007105AD"/>
    <w:p w14:paraId="6AF805F8" w14:textId="77777777" w:rsidR="007105AD" w:rsidRPr="00A158B2" w:rsidRDefault="007105AD" w:rsidP="007105AD">
      <w:pPr>
        <w:rPr>
          <w:b/>
          <w:u w:val="single"/>
        </w:rPr>
      </w:pPr>
    </w:p>
    <w:p w14:paraId="4267B65F" w14:textId="5D5E82FE" w:rsidR="007105AD" w:rsidRDefault="007105AD" w:rsidP="007105AD">
      <w:pPr>
        <w:rPr>
          <w:b/>
          <w:u w:val="single"/>
        </w:rPr>
      </w:pPr>
      <w:r w:rsidRPr="00A158B2">
        <w:rPr>
          <w:b/>
          <w:u w:val="single"/>
        </w:rPr>
        <w:t>Documents relating to this policy</w:t>
      </w:r>
    </w:p>
    <w:p w14:paraId="2EB42FC3" w14:textId="0056A92E" w:rsidR="00821B44" w:rsidRDefault="00821B44" w:rsidP="00821B44">
      <w:r>
        <w:t xml:space="preserve">    </w:t>
      </w:r>
      <w:r w:rsidR="007105AD">
        <w:t xml:space="preserve">Community Radio </w:t>
      </w:r>
      <w:proofErr w:type="gramStart"/>
      <w:r w:rsidR="007105AD">
        <w:t>Broadcasting  Codes</w:t>
      </w:r>
      <w:proofErr w:type="gramEnd"/>
      <w:r w:rsidR="007105AD">
        <w:t xml:space="preserve"> of Practice</w:t>
      </w:r>
    </w:p>
    <w:p w14:paraId="1F970CEE" w14:textId="4D310224" w:rsidR="00821B44" w:rsidRDefault="00821B44" w:rsidP="00821B44">
      <w:r>
        <w:t xml:space="preserve">       </w:t>
      </w:r>
      <w:r w:rsidR="007105AD">
        <w:t xml:space="preserve">Code </w:t>
      </w:r>
      <w:proofErr w:type="gramStart"/>
      <w:r w:rsidR="007105AD">
        <w:t>2.5  Principles</w:t>
      </w:r>
      <w:proofErr w:type="gramEnd"/>
      <w:r w:rsidR="007105AD">
        <w:t xml:space="preserve"> of Diversity and Independence</w:t>
      </w:r>
    </w:p>
    <w:p w14:paraId="2EDD9F18" w14:textId="1D978E05" w:rsidR="007105AD" w:rsidRDefault="00821B44" w:rsidP="00821B44">
      <w:r>
        <w:t xml:space="preserve">       </w:t>
      </w:r>
      <w:proofErr w:type="gramStart"/>
      <w:r w:rsidR="007105AD">
        <w:t>Code  3</w:t>
      </w:r>
      <w:proofErr w:type="gramEnd"/>
      <w:r w:rsidR="007105AD">
        <w:t xml:space="preserve">:  General Programming </w:t>
      </w:r>
    </w:p>
    <w:p w14:paraId="67845922" w14:textId="4C37F0AE" w:rsidR="007105AD" w:rsidRDefault="00821B44" w:rsidP="00821B44">
      <w:r>
        <w:t xml:space="preserve">    </w:t>
      </w:r>
      <w:r w:rsidR="007105AD">
        <w:t>WYNFM Community Radio Inc Constitution</w:t>
      </w:r>
    </w:p>
    <w:p w14:paraId="5B5C6AEE" w14:textId="4087EF92" w:rsidR="007105AD" w:rsidRDefault="00821B44" w:rsidP="00821B44">
      <w:r>
        <w:t xml:space="preserve">    </w:t>
      </w:r>
      <w:r w:rsidR="007105AD">
        <w:t>WYNFM Policies</w:t>
      </w:r>
    </w:p>
    <w:p w14:paraId="037F16CA" w14:textId="77777777" w:rsidR="007105AD" w:rsidRDefault="007105AD" w:rsidP="007105AD">
      <w:pPr>
        <w:pStyle w:val="ListParagraph"/>
        <w:numPr>
          <w:ilvl w:val="0"/>
          <w:numId w:val="9"/>
        </w:numPr>
        <w:spacing w:after="220" w:line="240" w:lineRule="auto"/>
        <w:contextualSpacing w:val="0"/>
        <w:jc w:val="both"/>
      </w:pPr>
      <w:r w:rsidRPr="00A158B2">
        <w:t>Volunteer Policy</w:t>
      </w:r>
    </w:p>
    <w:p w14:paraId="3D99ED31" w14:textId="77777777" w:rsidR="007105AD" w:rsidRDefault="007105AD" w:rsidP="007105AD">
      <w:pPr>
        <w:pStyle w:val="ListParagraph"/>
        <w:numPr>
          <w:ilvl w:val="0"/>
          <w:numId w:val="9"/>
        </w:numPr>
        <w:spacing w:after="220" w:line="240" w:lineRule="auto"/>
        <w:contextualSpacing w:val="0"/>
        <w:jc w:val="both"/>
      </w:pPr>
      <w:r>
        <w:t>Diversity Policy</w:t>
      </w:r>
    </w:p>
    <w:p w14:paraId="552D5847" w14:textId="77777777" w:rsidR="007105AD" w:rsidRDefault="007105AD" w:rsidP="007105AD">
      <w:pPr>
        <w:pStyle w:val="ListParagraph"/>
        <w:numPr>
          <w:ilvl w:val="0"/>
          <w:numId w:val="9"/>
        </w:numPr>
        <w:spacing w:after="220" w:line="240" w:lineRule="auto"/>
        <w:contextualSpacing w:val="0"/>
        <w:jc w:val="both"/>
      </w:pPr>
      <w:r>
        <w:t>Complaints Policy</w:t>
      </w:r>
    </w:p>
    <w:p w14:paraId="47A06FB6" w14:textId="77777777" w:rsidR="007105AD" w:rsidRDefault="007105AD" w:rsidP="007105AD">
      <w:pPr>
        <w:pStyle w:val="ListParagraph"/>
        <w:numPr>
          <w:ilvl w:val="0"/>
          <w:numId w:val="9"/>
        </w:numPr>
        <w:spacing w:after="220" w:line="240" w:lineRule="auto"/>
        <w:contextualSpacing w:val="0"/>
        <w:jc w:val="both"/>
      </w:pPr>
      <w:r>
        <w:t>Programming Policy</w:t>
      </w:r>
    </w:p>
    <w:p w14:paraId="70EA83BD" w14:textId="77777777" w:rsidR="007105AD" w:rsidRDefault="007105AD" w:rsidP="007105AD">
      <w:pPr>
        <w:pStyle w:val="ListParagraph"/>
        <w:numPr>
          <w:ilvl w:val="0"/>
          <w:numId w:val="9"/>
        </w:numPr>
        <w:spacing w:after="220" w:line="240" w:lineRule="auto"/>
        <w:contextualSpacing w:val="0"/>
        <w:jc w:val="both"/>
      </w:pPr>
      <w:r>
        <w:t>Social Media Policy</w:t>
      </w:r>
    </w:p>
    <w:p w14:paraId="6FCCD5B4" w14:textId="77777777" w:rsidR="007105AD" w:rsidRDefault="007105AD" w:rsidP="007105AD">
      <w:pPr>
        <w:pStyle w:val="ListParagraph"/>
        <w:numPr>
          <w:ilvl w:val="0"/>
          <w:numId w:val="9"/>
        </w:numPr>
        <w:spacing w:after="220" w:line="240" w:lineRule="auto"/>
        <w:contextualSpacing w:val="0"/>
        <w:jc w:val="both"/>
      </w:pPr>
      <w:r>
        <w:t xml:space="preserve">Anti-bullying Policy                                         </w:t>
      </w:r>
    </w:p>
    <w:p w14:paraId="202F57E6" w14:textId="4E67D001" w:rsidR="007105AD" w:rsidRDefault="007105AD" w:rsidP="007105AD">
      <w:pPr>
        <w:pStyle w:val="ListParagraph"/>
        <w:numPr>
          <w:ilvl w:val="0"/>
          <w:numId w:val="9"/>
        </w:numPr>
        <w:spacing w:after="220" w:line="240" w:lineRule="auto"/>
        <w:contextualSpacing w:val="0"/>
        <w:jc w:val="both"/>
      </w:pPr>
      <w:r>
        <w:t>Computer and Internet usage Policy</w:t>
      </w:r>
    </w:p>
    <w:p w14:paraId="7FA38CE7" w14:textId="37219317" w:rsidR="005733AA" w:rsidRDefault="005733AA" w:rsidP="007105AD">
      <w:pPr>
        <w:pStyle w:val="ListParagraph"/>
        <w:numPr>
          <w:ilvl w:val="0"/>
          <w:numId w:val="9"/>
        </w:numPr>
        <w:spacing w:after="220" w:line="240" w:lineRule="auto"/>
        <w:contextualSpacing w:val="0"/>
        <w:jc w:val="both"/>
      </w:pPr>
      <w:r>
        <w:t>Health and Safety Policy</w:t>
      </w:r>
    </w:p>
    <w:p w14:paraId="1E14B539" w14:textId="69FBCC11" w:rsidR="00F73468" w:rsidRPr="00A158B2" w:rsidRDefault="00F73468" w:rsidP="007105AD">
      <w:pPr>
        <w:pStyle w:val="ListParagraph"/>
        <w:numPr>
          <w:ilvl w:val="0"/>
          <w:numId w:val="9"/>
        </w:numPr>
        <w:spacing w:after="220" w:line="240" w:lineRule="auto"/>
        <w:contextualSpacing w:val="0"/>
        <w:jc w:val="both"/>
      </w:pPr>
      <w:r>
        <w:t>Internal conflict resolution policy</w:t>
      </w:r>
    </w:p>
    <w:p w14:paraId="1B676AA6" w14:textId="77777777" w:rsidR="007105AD" w:rsidRPr="00C878CF" w:rsidRDefault="007105AD">
      <w:pPr>
        <w:rPr>
          <w:color w:val="FF0000"/>
        </w:rPr>
      </w:pPr>
    </w:p>
    <w:sectPr w:rsidR="007105AD" w:rsidRPr="00C878CF" w:rsidSect="00B446A7">
      <w:pgSz w:w="12240" w:h="15840"/>
      <w:pgMar w:top="1440" w:right="1440" w:bottom="993"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C228D"/>
    <w:multiLevelType w:val="hybridMultilevel"/>
    <w:tmpl w:val="532E7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4117A"/>
    <w:multiLevelType w:val="hybridMultilevel"/>
    <w:tmpl w:val="4240F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F942AF"/>
    <w:multiLevelType w:val="multilevel"/>
    <w:tmpl w:val="D9B0F0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862672E"/>
    <w:multiLevelType w:val="hybridMultilevel"/>
    <w:tmpl w:val="3BCEC3BA"/>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4" w15:restartNumberingAfterBreak="0">
    <w:nsid w:val="2CA60C72"/>
    <w:multiLevelType w:val="hybridMultilevel"/>
    <w:tmpl w:val="4F4C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8E60CD"/>
    <w:multiLevelType w:val="multilevel"/>
    <w:tmpl w:val="E9A61F9C"/>
    <w:lvl w:ilvl="0">
      <w:start w:val="1"/>
      <w:numFmt w:val="bullet"/>
      <w:lvlText w:val=""/>
      <w:lvlJc w:val="left"/>
      <w:pPr>
        <w:ind w:left="851" w:hanging="851"/>
      </w:pPr>
      <w:rPr>
        <w:rFonts w:ascii="Symbol" w:hAnsi="Symbol" w:hint="default"/>
      </w:rPr>
    </w:lvl>
    <w:lvl w:ilvl="1">
      <w:start w:val="1"/>
      <w:numFmt w:val="bullet"/>
      <w:lvlText w:val="o"/>
      <w:lvlJc w:val="left"/>
      <w:pPr>
        <w:ind w:left="1701" w:hanging="850"/>
      </w:pPr>
      <w:rPr>
        <w:rFonts w:ascii="Courier New" w:hAnsi="Courier New" w:hint="default"/>
      </w:rPr>
    </w:lvl>
    <w:lvl w:ilvl="2">
      <w:start w:val="1"/>
      <w:numFmt w:val="bullet"/>
      <w:lvlText w:val=""/>
      <w:lvlJc w:val="left"/>
      <w:pPr>
        <w:ind w:left="2552" w:hanging="851"/>
      </w:pPr>
      <w:rPr>
        <w:rFonts w:ascii="Wingdings" w:hAnsi="Wingdings" w:hint="default"/>
      </w:rPr>
    </w:lvl>
    <w:lvl w:ilvl="3">
      <w:start w:val="1"/>
      <w:numFmt w:val="bullet"/>
      <w:lvlText w:val=""/>
      <w:lvlJc w:val="left"/>
      <w:pPr>
        <w:ind w:left="3402" w:hanging="850"/>
      </w:pPr>
      <w:rPr>
        <w:rFonts w:ascii="Symbol" w:hAnsi="Symbol" w:hint="default"/>
      </w:rPr>
    </w:lvl>
    <w:lvl w:ilvl="4">
      <w:start w:val="1"/>
      <w:numFmt w:val="none"/>
      <w:lvlText w:val=""/>
      <w:lvlJc w:val="left"/>
      <w:pPr>
        <w:ind w:left="-32767" w:firstLine="32767"/>
      </w:pPr>
      <w:rPr>
        <w:rFonts w:hint="default"/>
      </w:rPr>
    </w:lvl>
    <w:lvl w:ilvl="5">
      <w:start w:val="1"/>
      <w:numFmt w:val="none"/>
      <w:lvlText w:val=""/>
      <w:lvlJc w:val="left"/>
      <w:pPr>
        <w:tabs>
          <w:tab w:val="num" w:pos="567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1B45CEA"/>
    <w:multiLevelType w:val="hybridMultilevel"/>
    <w:tmpl w:val="CC48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ED22ED"/>
    <w:multiLevelType w:val="hybridMultilevel"/>
    <w:tmpl w:val="0EA660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0E52E31"/>
    <w:multiLevelType w:val="multilevel"/>
    <w:tmpl w:val="FDA09B5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54216AA"/>
    <w:multiLevelType w:val="multilevel"/>
    <w:tmpl w:val="E9A61F9C"/>
    <w:styleLink w:val="ListBullet1"/>
    <w:lvl w:ilvl="0">
      <w:start w:val="1"/>
      <w:numFmt w:val="bullet"/>
      <w:lvlText w:val=""/>
      <w:lvlJc w:val="left"/>
      <w:pPr>
        <w:ind w:left="851" w:hanging="851"/>
      </w:pPr>
      <w:rPr>
        <w:rFonts w:ascii="Symbol" w:hAnsi="Symbol" w:hint="default"/>
      </w:rPr>
    </w:lvl>
    <w:lvl w:ilvl="1">
      <w:start w:val="1"/>
      <w:numFmt w:val="bullet"/>
      <w:lvlText w:val="o"/>
      <w:lvlJc w:val="left"/>
      <w:pPr>
        <w:ind w:left="1701" w:hanging="850"/>
      </w:pPr>
      <w:rPr>
        <w:rFonts w:ascii="Courier New" w:hAnsi="Courier New" w:hint="default"/>
      </w:rPr>
    </w:lvl>
    <w:lvl w:ilvl="2">
      <w:start w:val="1"/>
      <w:numFmt w:val="bullet"/>
      <w:lvlText w:val=""/>
      <w:lvlJc w:val="left"/>
      <w:pPr>
        <w:ind w:left="2552" w:hanging="851"/>
      </w:pPr>
      <w:rPr>
        <w:rFonts w:ascii="Wingdings" w:hAnsi="Wingdings" w:hint="default"/>
      </w:rPr>
    </w:lvl>
    <w:lvl w:ilvl="3">
      <w:start w:val="1"/>
      <w:numFmt w:val="bullet"/>
      <w:lvlText w:val=""/>
      <w:lvlJc w:val="left"/>
      <w:pPr>
        <w:ind w:left="3402" w:hanging="850"/>
      </w:pPr>
      <w:rPr>
        <w:rFonts w:ascii="Symbol" w:hAnsi="Symbol" w:hint="default"/>
      </w:rPr>
    </w:lvl>
    <w:lvl w:ilvl="4">
      <w:start w:val="1"/>
      <w:numFmt w:val="none"/>
      <w:lvlText w:val=""/>
      <w:lvlJc w:val="left"/>
      <w:pPr>
        <w:ind w:left="-32767" w:firstLine="32767"/>
      </w:pPr>
      <w:rPr>
        <w:rFonts w:hint="default"/>
      </w:rPr>
    </w:lvl>
    <w:lvl w:ilvl="5">
      <w:start w:val="1"/>
      <w:numFmt w:val="none"/>
      <w:lvlText w:val=""/>
      <w:lvlJc w:val="left"/>
      <w:pPr>
        <w:tabs>
          <w:tab w:val="num" w:pos="567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abstractNumId w:val="6"/>
  </w:num>
  <w:num w:numId="2">
    <w:abstractNumId w:val="2"/>
  </w:num>
  <w:num w:numId="3">
    <w:abstractNumId w:val="4"/>
  </w:num>
  <w:num w:numId="4">
    <w:abstractNumId w:val="9"/>
  </w:num>
  <w:num w:numId="5">
    <w:abstractNumId w:val="5"/>
    <w:lvlOverride w:ilvl="0">
      <w:lvl w:ilvl="0">
        <w:start w:val="1"/>
        <w:numFmt w:val="decimal"/>
        <w:lvlText w:val="%1."/>
        <w:lvlJc w:val="left"/>
        <w:pPr>
          <w:ind w:left="851" w:hanging="851"/>
        </w:pPr>
        <w:rPr>
          <w:rFonts w:hint="default"/>
        </w:rPr>
      </w:lvl>
    </w:lvlOverride>
    <w:lvlOverride w:ilvl="1">
      <w:lvl w:ilvl="1">
        <w:start w:val="1"/>
        <w:numFmt w:val="lowerLetter"/>
        <w:lvlText w:val="%2."/>
        <w:lvlJc w:val="left"/>
        <w:pPr>
          <w:ind w:left="1701" w:hanging="850"/>
        </w:pPr>
        <w:rPr>
          <w:rFonts w:hint="default"/>
        </w:rPr>
      </w:lvl>
    </w:lvlOverride>
    <w:lvlOverride w:ilvl="2">
      <w:lvl w:ilvl="2">
        <w:start w:val="1"/>
        <w:numFmt w:val="lowerRoman"/>
        <w:lvlText w:val="%3."/>
        <w:lvlJc w:val="right"/>
        <w:pPr>
          <w:ind w:left="2552" w:hanging="851"/>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5"/>
        <w:lvlJc w:val="left"/>
        <w:pPr>
          <w:ind w:left="0" w:firstLine="0"/>
        </w:pPr>
        <w:rPr>
          <w:rFonts w:hint="default"/>
        </w:rPr>
      </w:lvl>
    </w:lvlOverride>
    <w:lvlOverride w:ilvl="5">
      <w:lvl w:ilvl="5">
        <w:start w:val="1"/>
        <w:numFmt w:val="none"/>
        <w:lvlText w:val="%6"/>
        <w:lvlJc w:val="righ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right"/>
        <w:pPr>
          <w:ind w:left="0" w:firstLine="0"/>
        </w:pPr>
        <w:rPr>
          <w:rFonts w:hint="default"/>
        </w:rPr>
      </w:lvl>
    </w:lvlOverride>
  </w:num>
  <w:num w:numId="6">
    <w:abstractNumId w:val="8"/>
  </w:num>
  <w:num w:numId="7">
    <w:abstractNumId w:val="0"/>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3D4"/>
    <w:rsid w:val="00003B2D"/>
    <w:rsid w:val="0002279A"/>
    <w:rsid w:val="00026750"/>
    <w:rsid w:val="000910DD"/>
    <w:rsid w:val="000A546F"/>
    <w:rsid w:val="000C7BBB"/>
    <w:rsid w:val="00111C57"/>
    <w:rsid w:val="001C6DF9"/>
    <w:rsid w:val="001D399E"/>
    <w:rsid w:val="001E1A36"/>
    <w:rsid w:val="003A2764"/>
    <w:rsid w:val="003B2B70"/>
    <w:rsid w:val="0041276A"/>
    <w:rsid w:val="004660A6"/>
    <w:rsid w:val="00482EEB"/>
    <w:rsid w:val="00497946"/>
    <w:rsid w:val="005733AA"/>
    <w:rsid w:val="005A2775"/>
    <w:rsid w:val="005E3A10"/>
    <w:rsid w:val="006329FE"/>
    <w:rsid w:val="006A24E1"/>
    <w:rsid w:val="007105AD"/>
    <w:rsid w:val="007817BE"/>
    <w:rsid w:val="00806101"/>
    <w:rsid w:val="00821B44"/>
    <w:rsid w:val="008613EA"/>
    <w:rsid w:val="00881D41"/>
    <w:rsid w:val="0090699E"/>
    <w:rsid w:val="009F1985"/>
    <w:rsid w:val="00A332CF"/>
    <w:rsid w:val="00A403C0"/>
    <w:rsid w:val="00B446A7"/>
    <w:rsid w:val="00B84D27"/>
    <w:rsid w:val="00C878CF"/>
    <w:rsid w:val="00CC3F23"/>
    <w:rsid w:val="00E85E7F"/>
    <w:rsid w:val="00EA53D4"/>
    <w:rsid w:val="00EB7042"/>
    <w:rsid w:val="00EC25A2"/>
    <w:rsid w:val="00F73468"/>
    <w:rsid w:val="00F7759C"/>
    <w:rsid w:val="00FB40A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58D585"/>
  <w15:docId w15:val="{9DF1A4AA-5CAB-4D4C-A731-5B01A0034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699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699E"/>
    <w:rPr>
      <w:rFonts w:ascii="Lucida Grande" w:hAnsi="Lucida Grande" w:cs="Lucida Grande"/>
      <w:sz w:val="18"/>
      <w:szCs w:val="18"/>
    </w:rPr>
  </w:style>
  <w:style w:type="paragraph" w:styleId="ListParagraph">
    <w:name w:val="List Paragraph"/>
    <w:basedOn w:val="Normal"/>
    <w:uiPriority w:val="1"/>
    <w:qFormat/>
    <w:rsid w:val="00111C57"/>
    <w:pPr>
      <w:ind w:left="720"/>
      <w:contextualSpacing/>
    </w:pPr>
  </w:style>
  <w:style w:type="paragraph" w:styleId="BodyText">
    <w:name w:val="Body Text"/>
    <w:basedOn w:val="Normal"/>
    <w:link w:val="BodyTextChar"/>
    <w:uiPriority w:val="1"/>
    <w:qFormat/>
    <w:rsid w:val="007105AD"/>
    <w:pPr>
      <w:suppressAutoHyphens/>
      <w:spacing w:after="220" w:line="240" w:lineRule="auto"/>
      <w:jc w:val="both"/>
    </w:pPr>
    <w:rPr>
      <w:rFonts w:ascii="Arial" w:eastAsia="Calibri" w:hAnsi="Arial" w:cs="Times New Roman"/>
    </w:rPr>
  </w:style>
  <w:style w:type="character" w:customStyle="1" w:styleId="BodyTextChar">
    <w:name w:val="Body Text Char"/>
    <w:basedOn w:val="DefaultParagraphFont"/>
    <w:link w:val="BodyText"/>
    <w:uiPriority w:val="1"/>
    <w:rsid w:val="007105AD"/>
    <w:rPr>
      <w:rFonts w:ascii="Arial" w:eastAsia="Calibri" w:hAnsi="Arial" w:cs="Times New Roman"/>
    </w:rPr>
  </w:style>
  <w:style w:type="numbering" w:customStyle="1" w:styleId="ListBullet1">
    <w:name w:val="List Bullet 1"/>
    <w:uiPriority w:val="99"/>
    <w:rsid w:val="007105AD"/>
    <w:pPr>
      <w:numPr>
        <w:numId w:val="4"/>
      </w:numPr>
    </w:pPr>
  </w:style>
  <w:style w:type="paragraph" w:styleId="PlainText">
    <w:name w:val="Plain Text"/>
    <w:basedOn w:val="Normal"/>
    <w:link w:val="PlainTextChar"/>
    <w:uiPriority w:val="99"/>
    <w:unhideWhenUsed/>
    <w:rsid w:val="007105A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105AD"/>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Network Ten Pty Ltd</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Maloney</dc:creator>
  <cp:keywords/>
  <dc:description/>
  <cp:lastModifiedBy>Aldona Brazelis</cp:lastModifiedBy>
  <cp:revision>2</cp:revision>
  <cp:lastPrinted>2020-10-07T04:26:00Z</cp:lastPrinted>
  <dcterms:created xsi:type="dcterms:W3CDTF">2021-07-26T08:49:00Z</dcterms:created>
  <dcterms:modified xsi:type="dcterms:W3CDTF">2021-07-26T08:49:00Z</dcterms:modified>
</cp:coreProperties>
</file>